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D1" w:rsidRPr="00AF284B" w:rsidRDefault="00AF284B" w:rsidP="00AB7DD1">
      <w:pPr>
        <w:pStyle w:val="NoSpacing"/>
        <w:jc w:val="right"/>
        <w:rPr>
          <w:rFonts w:ascii="Times New Roman" w:hAnsi="Times New Roman" w:cs="Times New Roman"/>
          <w:sz w:val="32"/>
          <w:szCs w:val="32"/>
        </w:rPr>
      </w:pPr>
      <w:r>
        <w:rPr>
          <w:rFonts w:ascii="Times New Roman" w:hAnsi="Times New Roman" w:cs="Times New Roman"/>
          <w:sz w:val="32"/>
          <w:szCs w:val="32"/>
        </w:rPr>
        <w:t xml:space="preserve"> </w:t>
      </w:r>
    </w:p>
    <w:p w:rsidR="00807051" w:rsidRPr="00807051" w:rsidRDefault="00807051" w:rsidP="00AF284B">
      <w:pPr>
        <w:pStyle w:val="NoSpacing"/>
        <w:jc w:val="center"/>
        <w:rPr>
          <w:rFonts w:ascii="Times New Roman" w:hAnsi="Times New Roman" w:cs="Times New Roman"/>
          <w:b/>
          <w:sz w:val="32"/>
          <w:szCs w:val="32"/>
        </w:rPr>
      </w:pPr>
      <w:r w:rsidRPr="00807051">
        <w:rPr>
          <w:rFonts w:ascii="Times New Roman" w:hAnsi="Times New Roman" w:cs="Times New Roman"/>
          <w:b/>
          <w:sz w:val="32"/>
          <w:szCs w:val="32"/>
        </w:rPr>
        <w:t>ЗЕМЕДЕЛСКИ ИНСТИТУТ  СТАРА ЗАГОРА</w:t>
      </w:r>
    </w:p>
    <w:p w:rsidR="00807051" w:rsidRPr="00807051" w:rsidRDefault="00807051" w:rsidP="00807051">
      <w:pPr>
        <w:pStyle w:val="NoSpacing"/>
        <w:rPr>
          <w:rFonts w:ascii="Times New Roman" w:hAnsi="Times New Roman" w:cs="Times New Roman"/>
          <w:b/>
          <w:sz w:val="32"/>
          <w:szCs w:val="32"/>
        </w:rPr>
      </w:pPr>
    </w:p>
    <w:p w:rsidR="00807051" w:rsidRPr="006660CF" w:rsidRDefault="00807051" w:rsidP="006660CF">
      <w:pPr>
        <w:pStyle w:val="NoSpacing"/>
        <w:jc w:val="right"/>
        <w:rPr>
          <w:rFonts w:ascii="Times New Roman" w:hAnsi="Times New Roman" w:cs="Times New Roman"/>
          <w:b/>
          <w:sz w:val="32"/>
          <w:szCs w:val="32"/>
        </w:rPr>
      </w:pPr>
      <w:r w:rsidRPr="00807051">
        <w:rPr>
          <w:rFonts w:ascii="Times New Roman" w:hAnsi="Times New Roman" w:cs="Times New Roman"/>
          <w:b/>
          <w:sz w:val="32"/>
          <w:szCs w:val="32"/>
        </w:rPr>
        <w:t>ОДОБРЯВАМ:.........................</w:t>
      </w:r>
    </w:p>
    <w:p w:rsidR="006660CF" w:rsidRPr="00807051" w:rsidRDefault="006660CF" w:rsidP="006660CF">
      <w:pPr>
        <w:pStyle w:val="NoSpacing"/>
        <w:jc w:val="right"/>
        <w:rPr>
          <w:rFonts w:ascii="Times New Roman" w:hAnsi="Times New Roman" w:cs="Times New Roman"/>
          <w:b/>
          <w:sz w:val="32"/>
          <w:szCs w:val="32"/>
        </w:rPr>
      </w:pPr>
      <w:r>
        <w:rPr>
          <w:rFonts w:ascii="Times New Roman" w:hAnsi="Times New Roman" w:cs="Times New Roman"/>
          <w:b/>
          <w:sz w:val="32"/>
          <w:szCs w:val="32"/>
          <w:lang w:val="en-US"/>
        </w:rPr>
        <w:t xml:space="preserve"> </w:t>
      </w:r>
      <w:r w:rsidRPr="00807051">
        <w:rPr>
          <w:rFonts w:ascii="Times New Roman" w:hAnsi="Times New Roman" w:cs="Times New Roman"/>
          <w:b/>
          <w:sz w:val="32"/>
          <w:szCs w:val="32"/>
        </w:rPr>
        <w:t xml:space="preserve"> ДИРЕКТОР</w:t>
      </w:r>
    </w:p>
    <w:p w:rsidR="00AB7DD1" w:rsidRPr="006660CF" w:rsidRDefault="00807051" w:rsidP="00807051">
      <w:pPr>
        <w:pStyle w:val="NoSpacing"/>
        <w:jc w:val="right"/>
        <w:rPr>
          <w:rFonts w:ascii="Times New Roman" w:hAnsi="Times New Roman" w:cs="Times New Roman"/>
          <w:sz w:val="32"/>
          <w:szCs w:val="32"/>
        </w:rPr>
      </w:pPr>
      <w:r w:rsidRPr="00807051">
        <w:rPr>
          <w:rFonts w:ascii="Times New Roman" w:hAnsi="Times New Roman" w:cs="Times New Roman"/>
          <w:b/>
          <w:sz w:val="32"/>
          <w:szCs w:val="32"/>
        </w:rPr>
        <w:t>/</w:t>
      </w:r>
      <w:r w:rsidR="006660CF">
        <w:rPr>
          <w:rFonts w:ascii="Times New Roman" w:hAnsi="Times New Roman" w:cs="Times New Roman"/>
          <w:b/>
          <w:sz w:val="32"/>
          <w:szCs w:val="32"/>
        </w:rPr>
        <w:t>проф.д-р Стайка Лалева/</w:t>
      </w:r>
    </w:p>
    <w:p w:rsidR="00AB7DD1" w:rsidRDefault="00AB7DD1" w:rsidP="00AB7DD1">
      <w:pPr>
        <w:pStyle w:val="NoSpacing"/>
        <w:jc w:val="center"/>
        <w:rPr>
          <w:rFonts w:ascii="Times New Roman" w:hAnsi="Times New Roman" w:cs="Times New Roman"/>
          <w:sz w:val="40"/>
          <w:szCs w:val="40"/>
        </w:rPr>
      </w:pPr>
    </w:p>
    <w:p w:rsidR="00AB7DD1" w:rsidRDefault="00AB7DD1" w:rsidP="00AB7DD1">
      <w:pPr>
        <w:pStyle w:val="NoSpacing"/>
        <w:jc w:val="center"/>
        <w:rPr>
          <w:rFonts w:ascii="Times New Roman" w:hAnsi="Times New Roman" w:cs="Times New Roman"/>
          <w:sz w:val="40"/>
          <w:szCs w:val="40"/>
        </w:rPr>
      </w:pPr>
    </w:p>
    <w:p w:rsidR="00AB7DD1" w:rsidRPr="00807051" w:rsidRDefault="00AB7DD1" w:rsidP="00AB7DD1">
      <w:pPr>
        <w:pStyle w:val="NoSpacing"/>
        <w:jc w:val="center"/>
        <w:rPr>
          <w:rFonts w:ascii="Times New Roman" w:hAnsi="Times New Roman" w:cs="Times New Roman"/>
          <w:b/>
          <w:sz w:val="40"/>
          <w:szCs w:val="40"/>
        </w:rPr>
      </w:pPr>
      <w:r w:rsidRPr="00807051">
        <w:rPr>
          <w:rFonts w:ascii="Times New Roman" w:hAnsi="Times New Roman" w:cs="Times New Roman"/>
          <w:b/>
          <w:sz w:val="40"/>
          <w:szCs w:val="40"/>
        </w:rPr>
        <w:t>ДОКУМЕНТАЦИЯ ЗА ОБЩЕСТВЕНА ПОРЪЧКА</w:t>
      </w:r>
    </w:p>
    <w:p w:rsidR="00AB7DD1" w:rsidRPr="00807051" w:rsidRDefault="00AB7DD1" w:rsidP="00AB7DD1">
      <w:pPr>
        <w:pStyle w:val="NoSpacing"/>
        <w:jc w:val="center"/>
        <w:rPr>
          <w:rFonts w:ascii="Times New Roman" w:hAnsi="Times New Roman" w:cs="Times New Roman"/>
          <w:b/>
          <w:sz w:val="40"/>
          <w:szCs w:val="40"/>
        </w:rPr>
      </w:pPr>
      <w:r w:rsidRPr="00807051">
        <w:rPr>
          <w:rFonts w:ascii="Times New Roman" w:hAnsi="Times New Roman" w:cs="Times New Roman"/>
          <w:b/>
          <w:sz w:val="40"/>
          <w:szCs w:val="40"/>
        </w:rPr>
        <w:t>ПУБЛИЧНО СЪСТЕЗАНИЕ</w:t>
      </w:r>
    </w:p>
    <w:p w:rsidR="00AB7DD1" w:rsidRDefault="00AB7DD1" w:rsidP="00AB7DD1">
      <w:pPr>
        <w:pStyle w:val="NoSpacing"/>
        <w:jc w:val="center"/>
        <w:rPr>
          <w:rFonts w:ascii="Times New Roman" w:hAnsi="Times New Roman" w:cs="Times New Roman"/>
          <w:sz w:val="40"/>
          <w:szCs w:val="40"/>
        </w:rPr>
      </w:pPr>
      <w:r>
        <w:rPr>
          <w:rFonts w:ascii="Times New Roman" w:hAnsi="Times New Roman" w:cs="Times New Roman"/>
          <w:sz w:val="40"/>
          <w:szCs w:val="40"/>
        </w:rPr>
        <w:t>/по реда на Глава двадесет и пета от ЗОП/</w:t>
      </w:r>
    </w:p>
    <w:p w:rsidR="00AB7DD1" w:rsidRDefault="00AB7DD1" w:rsidP="00AB7DD1">
      <w:pPr>
        <w:pStyle w:val="NoSpacing"/>
        <w:jc w:val="center"/>
        <w:rPr>
          <w:rFonts w:ascii="Times New Roman" w:hAnsi="Times New Roman" w:cs="Times New Roman"/>
          <w:sz w:val="40"/>
          <w:szCs w:val="40"/>
        </w:rPr>
      </w:pPr>
    </w:p>
    <w:p w:rsidR="00AB7DD1" w:rsidRDefault="00AB7DD1" w:rsidP="00AB7DD1">
      <w:pPr>
        <w:pStyle w:val="NoSpacing"/>
        <w:jc w:val="center"/>
        <w:rPr>
          <w:rFonts w:ascii="Times New Roman" w:hAnsi="Times New Roman" w:cs="Times New Roman"/>
          <w:sz w:val="40"/>
          <w:szCs w:val="40"/>
        </w:rPr>
      </w:pPr>
    </w:p>
    <w:p w:rsidR="00AB7DD1" w:rsidRPr="00AB7DD1" w:rsidRDefault="00AB7DD1" w:rsidP="00AB7DD1">
      <w:pPr>
        <w:pStyle w:val="NoSpacing"/>
        <w:jc w:val="center"/>
        <w:rPr>
          <w:rFonts w:ascii="Times New Roman" w:hAnsi="Times New Roman" w:cs="Times New Roman"/>
          <w:sz w:val="28"/>
          <w:szCs w:val="28"/>
        </w:rPr>
      </w:pPr>
    </w:p>
    <w:p w:rsidR="00AB7DD1" w:rsidRPr="0098764D" w:rsidRDefault="00AB7DD1" w:rsidP="00AB7DD1">
      <w:pPr>
        <w:pStyle w:val="NoSpacing"/>
        <w:ind w:firstLine="708"/>
        <w:rPr>
          <w:rFonts w:ascii="Times New Roman" w:hAnsi="Times New Roman" w:cs="Times New Roman"/>
          <w:sz w:val="28"/>
          <w:szCs w:val="28"/>
        </w:rPr>
      </w:pPr>
      <w:r w:rsidRPr="00AB7DD1">
        <w:rPr>
          <w:rFonts w:ascii="Times New Roman" w:hAnsi="Times New Roman" w:cs="Times New Roman"/>
          <w:sz w:val="32"/>
          <w:szCs w:val="32"/>
        </w:rPr>
        <w:t>С ПРЕДМЕТ: „</w:t>
      </w:r>
      <w:r w:rsidRPr="00807051">
        <w:rPr>
          <w:rFonts w:ascii="Times New Roman" w:hAnsi="Times New Roman" w:cs="Times New Roman"/>
          <w:b/>
          <w:sz w:val="32"/>
          <w:szCs w:val="32"/>
        </w:rPr>
        <w:t>Доставка на фуражни суровини за нуждите на ЗЕМЕДЕЛСКИ ИНСТИТУТ Стара Загора”</w:t>
      </w:r>
      <w:r w:rsidRPr="00AB7DD1">
        <w:rPr>
          <w:rFonts w:ascii="Times New Roman" w:hAnsi="Times New Roman" w:cs="Times New Roman"/>
          <w:sz w:val="32"/>
          <w:szCs w:val="32"/>
        </w:rPr>
        <w:t xml:space="preserve"> </w:t>
      </w:r>
      <w:r w:rsidR="0098764D">
        <w:rPr>
          <w:rFonts w:ascii="Times New Roman" w:hAnsi="Times New Roman" w:cs="Times New Roman"/>
          <w:sz w:val="32"/>
          <w:szCs w:val="32"/>
          <w:lang w:val="en-US"/>
        </w:rPr>
        <w:t xml:space="preserve"> </w:t>
      </w:r>
      <w:r w:rsidR="00FF296F">
        <w:rPr>
          <w:rFonts w:ascii="Times New Roman" w:hAnsi="Times New Roman" w:cs="Times New Roman"/>
          <w:sz w:val="32"/>
          <w:szCs w:val="32"/>
        </w:rPr>
        <w:t>по обособени позиции</w:t>
      </w:r>
      <w:r w:rsidR="0098764D">
        <w:rPr>
          <w:rFonts w:ascii="Times New Roman" w:hAnsi="Times New Roman" w:cs="Times New Roman"/>
          <w:sz w:val="32"/>
          <w:szCs w:val="32"/>
        </w:rPr>
        <w:t>:</w:t>
      </w:r>
    </w:p>
    <w:p w:rsidR="00AB7DD1" w:rsidRDefault="00AB7DD1" w:rsidP="00AB7DD1">
      <w:pPr>
        <w:pStyle w:val="NoSpacing"/>
        <w:rPr>
          <w:rFonts w:ascii="Times New Roman" w:hAnsi="Times New Roman" w:cs="Times New Roman"/>
          <w:sz w:val="40"/>
          <w:szCs w:val="40"/>
        </w:rPr>
      </w:pPr>
    </w:p>
    <w:p w:rsidR="00AB7DD1" w:rsidRDefault="00AB7DD1" w:rsidP="00AB7DD1">
      <w:pPr>
        <w:pStyle w:val="NoSpacing"/>
        <w:rPr>
          <w:rStyle w:val="FontStyle93"/>
          <w:b/>
          <w:sz w:val="28"/>
          <w:szCs w:val="28"/>
        </w:rPr>
      </w:pPr>
      <w:r w:rsidRPr="0052336E">
        <w:rPr>
          <w:rFonts w:ascii="Times New Roman" w:hAnsi="Times New Roman" w:cs="Times New Roman"/>
          <w:b/>
          <w:sz w:val="40"/>
          <w:szCs w:val="40"/>
        </w:rPr>
        <w:tab/>
      </w:r>
      <w:r w:rsidRPr="0052336E">
        <w:rPr>
          <w:rFonts w:ascii="Times New Roman" w:hAnsi="Times New Roman" w:cs="Times New Roman"/>
          <w:b/>
          <w:sz w:val="32"/>
          <w:szCs w:val="32"/>
        </w:rPr>
        <w:t xml:space="preserve">Обособена позиция № 1 : </w:t>
      </w:r>
      <w:r w:rsidR="0054740A">
        <w:rPr>
          <w:rFonts w:ascii="Times New Roman" w:hAnsi="Times New Roman" w:cs="Times New Roman"/>
          <w:b/>
          <w:sz w:val="28"/>
          <w:szCs w:val="28"/>
        </w:rPr>
        <w:t xml:space="preserve"> </w:t>
      </w:r>
      <w:r w:rsidR="0054740A" w:rsidRPr="00986AAF">
        <w:rPr>
          <w:rFonts w:ascii="Times New Roman" w:hAnsi="Times New Roman" w:cs="Times New Roman"/>
          <w:b/>
          <w:sz w:val="28"/>
          <w:szCs w:val="28"/>
        </w:rPr>
        <w:t xml:space="preserve"> „ Доставка на</w:t>
      </w:r>
      <w:r w:rsidR="0054740A" w:rsidRPr="00986AAF">
        <w:rPr>
          <w:rFonts w:ascii="Times New Roman" w:hAnsi="Times New Roman" w:cs="Times New Roman"/>
          <w:sz w:val="28"/>
          <w:szCs w:val="28"/>
        </w:rPr>
        <w:t xml:space="preserve"> </w:t>
      </w:r>
      <w:r w:rsidR="0054740A" w:rsidRPr="00986AAF">
        <w:rPr>
          <w:rStyle w:val="FontStyle93"/>
          <w:b/>
          <w:sz w:val="28"/>
          <w:szCs w:val="28"/>
        </w:rPr>
        <w:t xml:space="preserve">фуражна суровина – </w:t>
      </w:r>
      <w:r w:rsidR="0054740A">
        <w:rPr>
          <w:rStyle w:val="FontStyle93"/>
          <w:b/>
          <w:sz w:val="28"/>
          <w:szCs w:val="28"/>
        </w:rPr>
        <w:t>слънчогледов шрот</w:t>
      </w:r>
      <w:r w:rsidR="0054740A" w:rsidRPr="00986AAF">
        <w:rPr>
          <w:rStyle w:val="FontStyle93"/>
          <w:b/>
          <w:sz w:val="28"/>
          <w:szCs w:val="28"/>
        </w:rPr>
        <w:t xml:space="preserve">”  - </w:t>
      </w:r>
      <w:r w:rsidR="00FF296F">
        <w:rPr>
          <w:rStyle w:val="FontStyle93"/>
          <w:b/>
          <w:sz w:val="28"/>
          <w:szCs w:val="28"/>
        </w:rPr>
        <w:t>2</w:t>
      </w:r>
      <w:r w:rsidR="0054740A" w:rsidRPr="00FF296F">
        <w:rPr>
          <w:rStyle w:val="FontStyle93"/>
          <w:b/>
          <w:sz w:val="28"/>
          <w:szCs w:val="28"/>
        </w:rPr>
        <w:t>00 000 кг</w:t>
      </w:r>
    </w:p>
    <w:p w:rsidR="0054740A" w:rsidRPr="0052336E" w:rsidRDefault="0054740A" w:rsidP="00AB7DD1">
      <w:pPr>
        <w:pStyle w:val="NoSpacing"/>
        <w:rPr>
          <w:rFonts w:ascii="Times New Roman" w:hAnsi="Times New Roman" w:cs="Times New Roman"/>
          <w:b/>
          <w:sz w:val="32"/>
          <w:szCs w:val="32"/>
        </w:rPr>
      </w:pPr>
    </w:p>
    <w:p w:rsidR="00AB7DD1" w:rsidRDefault="00AB7DD1" w:rsidP="00AB7DD1">
      <w:pPr>
        <w:pStyle w:val="NoSpacing"/>
        <w:rPr>
          <w:rFonts w:ascii="Times New Roman" w:hAnsi="Times New Roman" w:cs="Times New Roman"/>
          <w:sz w:val="40"/>
          <w:szCs w:val="40"/>
        </w:rPr>
      </w:pPr>
      <w:r w:rsidRPr="0052336E">
        <w:rPr>
          <w:rFonts w:ascii="Times New Roman" w:hAnsi="Times New Roman" w:cs="Times New Roman"/>
          <w:b/>
          <w:sz w:val="32"/>
          <w:szCs w:val="32"/>
        </w:rPr>
        <w:tab/>
        <w:t xml:space="preserve">Обособена позиция № 2 : </w:t>
      </w:r>
      <w:r w:rsidR="0054740A">
        <w:rPr>
          <w:rFonts w:ascii="Times New Roman" w:hAnsi="Times New Roman" w:cs="Times New Roman"/>
          <w:b/>
          <w:sz w:val="28"/>
          <w:szCs w:val="28"/>
        </w:rPr>
        <w:t xml:space="preserve"> </w:t>
      </w:r>
      <w:r w:rsidR="0054740A" w:rsidRPr="00986AAF">
        <w:rPr>
          <w:rFonts w:ascii="Times New Roman" w:hAnsi="Times New Roman" w:cs="Times New Roman"/>
          <w:b/>
          <w:sz w:val="28"/>
          <w:szCs w:val="28"/>
        </w:rPr>
        <w:t xml:space="preserve"> „ Доставка на</w:t>
      </w:r>
      <w:r w:rsidR="0054740A" w:rsidRPr="00986AAF">
        <w:rPr>
          <w:rFonts w:ascii="Times New Roman" w:hAnsi="Times New Roman" w:cs="Times New Roman"/>
          <w:sz w:val="28"/>
          <w:szCs w:val="28"/>
        </w:rPr>
        <w:t xml:space="preserve"> </w:t>
      </w:r>
      <w:r w:rsidR="0054740A" w:rsidRPr="00986AAF">
        <w:rPr>
          <w:rStyle w:val="FontStyle93"/>
          <w:b/>
          <w:sz w:val="28"/>
          <w:szCs w:val="28"/>
        </w:rPr>
        <w:t xml:space="preserve">фуражна суровина – </w:t>
      </w:r>
      <w:r w:rsidR="0054740A">
        <w:rPr>
          <w:rStyle w:val="FontStyle93"/>
          <w:b/>
          <w:sz w:val="28"/>
          <w:szCs w:val="28"/>
        </w:rPr>
        <w:t xml:space="preserve">соев шрот </w:t>
      </w:r>
      <w:r w:rsidR="0054740A" w:rsidRPr="00986AAF">
        <w:rPr>
          <w:rStyle w:val="FontStyle93"/>
          <w:b/>
          <w:sz w:val="28"/>
          <w:szCs w:val="28"/>
        </w:rPr>
        <w:t xml:space="preserve">”  </w:t>
      </w:r>
      <w:r w:rsidR="0054740A" w:rsidRPr="00FF296F">
        <w:rPr>
          <w:rStyle w:val="FontStyle93"/>
          <w:b/>
          <w:sz w:val="28"/>
          <w:szCs w:val="28"/>
        </w:rPr>
        <w:t xml:space="preserve">- </w:t>
      </w:r>
      <w:r w:rsidR="00FF296F" w:rsidRPr="00FF296F">
        <w:rPr>
          <w:rStyle w:val="FontStyle93"/>
          <w:b/>
          <w:sz w:val="28"/>
          <w:szCs w:val="28"/>
        </w:rPr>
        <w:t>1</w:t>
      </w:r>
      <w:r w:rsidR="0054740A" w:rsidRPr="00FF296F">
        <w:rPr>
          <w:rStyle w:val="FontStyle93"/>
          <w:b/>
          <w:sz w:val="28"/>
          <w:szCs w:val="28"/>
        </w:rPr>
        <w:t>00 000 кг</w:t>
      </w:r>
    </w:p>
    <w:p w:rsidR="00AB7DD1" w:rsidRDefault="00AB7DD1" w:rsidP="00AB7DD1">
      <w:pPr>
        <w:pStyle w:val="NoSpacing"/>
        <w:rPr>
          <w:rFonts w:ascii="Times New Roman" w:hAnsi="Times New Roman" w:cs="Times New Roman"/>
          <w:sz w:val="40"/>
          <w:szCs w:val="40"/>
        </w:rPr>
      </w:pPr>
    </w:p>
    <w:p w:rsidR="00AB7DD1" w:rsidRDefault="00AB7DD1" w:rsidP="00AB7DD1">
      <w:pPr>
        <w:pStyle w:val="NoSpacing"/>
        <w:rPr>
          <w:rFonts w:ascii="Times New Roman" w:hAnsi="Times New Roman" w:cs="Times New Roman"/>
          <w:sz w:val="40"/>
          <w:szCs w:val="40"/>
        </w:rPr>
      </w:pPr>
    </w:p>
    <w:p w:rsidR="00AB7DD1" w:rsidRDefault="00FF296F" w:rsidP="00AB7DD1">
      <w:pPr>
        <w:pStyle w:val="NoSpacing"/>
        <w:jc w:val="center"/>
        <w:rPr>
          <w:rFonts w:ascii="Times New Roman" w:hAnsi="Times New Roman" w:cs="Times New Roman"/>
          <w:sz w:val="32"/>
          <w:szCs w:val="32"/>
        </w:rPr>
      </w:pPr>
      <w:r>
        <w:rPr>
          <w:rFonts w:ascii="Times New Roman" w:hAnsi="Times New Roman" w:cs="Times New Roman"/>
          <w:sz w:val="32"/>
          <w:szCs w:val="32"/>
        </w:rPr>
        <w:t>януари</w:t>
      </w:r>
      <w:r w:rsidR="00251E9E">
        <w:rPr>
          <w:rFonts w:ascii="Times New Roman" w:hAnsi="Times New Roman" w:cs="Times New Roman"/>
          <w:sz w:val="32"/>
          <w:szCs w:val="32"/>
        </w:rPr>
        <w:t xml:space="preserve"> 20</w:t>
      </w:r>
      <w:r>
        <w:rPr>
          <w:rFonts w:ascii="Times New Roman" w:hAnsi="Times New Roman" w:cs="Times New Roman"/>
          <w:sz w:val="32"/>
          <w:szCs w:val="32"/>
          <w:lang w:val="en-US"/>
        </w:rPr>
        <w:t>20</w:t>
      </w:r>
      <w:r w:rsidR="00444B2C">
        <w:rPr>
          <w:rFonts w:ascii="Times New Roman" w:hAnsi="Times New Roman" w:cs="Times New Roman"/>
          <w:sz w:val="32"/>
          <w:szCs w:val="32"/>
        </w:rPr>
        <w:t>г.</w:t>
      </w:r>
    </w:p>
    <w:p w:rsidR="0011081D" w:rsidRDefault="0011081D" w:rsidP="00AB7DD1">
      <w:pPr>
        <w:pStyle w:val="NoSpacing"/>
        <w:jc w:val="center"/>
        <w:rPr>
          <w:rFonts w:ascii="Times New Roman" w:hAnsi="Times New Roman" w:cs="Times New Roman"/>
          <w:sz w:val="32"/>
          <w:szCs w:val="32"/>
        </w:rPr>
      </w:pPr>
    </w:p>
    <w:p w:rsidR="0011081D" w:rsidRDefault="0011081D" w:rsidP="00AB7DD1">
      <w:pPr>
        <w:pStyle w:val="NoSpacing"/>
        <w:jc w:val="center"/>
        <w:rPr>
          <w:rFonts w:ascii="Times New Roman" w:hAnsi="Times New Roman" w:cs="Times New Roman"/>
          <w:sz w:val="32"/>
          <w:szCs w:val="32"/>
        </w:rPr>
      </w:pPr>
    </w:p>
    <w:p w:rsidR="0011081D" w:rsidRDefault="0011081D" w:rsidP="00AB7DD1">
      <w:pPr>
        <w:pStyle w:val="NoSpacing"/>
        <w:jc w:val="center"/>
        <w:rPr>
          <w:rFonts w:ascii="Times New Roman" w:hAnsi="Times New Roman" w:cs="Times New Roman"/>
          <w:sz w:val="32"/>
          <w:szCs w:val="32"/>
        </w:rPr>
      </w:pPr>
    </w:p>
    <w:p w:rsidR="0011081D" w:rsidRDefault="0011081D" w:rsidP="00AB7DD1">
      <w:pPr>
        <w:pStyle w:val="NoSpacing"/>
        <w:jc w:val="center"/>
        <w:rPr>
          <w:rFonts w:ascii="Times New Roman" w:hAnsi="Times New Roman" w:cs="Times New Roman"/>
          <w:sz w:val="32"/>
          <w:szCs w:val="32"/>
        </w:rPr>
      </w:pPr>
    </w:p>
    <w:p w:rsidR="003F20DA" w:rsidRDefault="003F20DA" w:rsidP="00AB7DD1">
      <w:pPr>
        <w:pStyle w:val="NoSpacing"/>
        <w:jc w:val="center"/>
        <w:rPr>
          <w:rFonts w:ascii="Times New Roman" w:hAnsi="Times New Roman" w:cs="Times New Roman"/>
          <w:sz w:val="32"/>
          <w:szCs w:val="32"/>
        </w:rPr>
      </w:pPr>
    </w:p>
    <w:p w:rsidR="0011081D" w:rsidRDefault="0011081D" w:rsidP="00AB7DD1">
      <w:pPr>
        <w:pStyle w:val="NoSpacing"/>
        <w:jc w:val="center"/>
        <w:rPr>
          <w:rFonts w:ascii="Times New Roman" w:hAnsi="Times New Roman" w:cs="Times New Roman"/>
          <w:sz w:val="32"/>
          <w:szCs w:val="32"/>
        </w:rPr>
      </w:pPr>
    </w:p>
    <w:p w:rsidR="00FF296F" w:rsidRPr="00AB7DD1" w:rsidRDefault="00FF296F" w:rsidP="00AB7DD1">
      <w:pPr>
        <w:pStyle w:val="NoSpacing"/>
        <w:jc w:val="center"/>
        <w:rPr>
          <w:rFonts w:ascii="Times New Roman" w:hAnsi="Times New Roman" w:cs="Times New Roman"/>
          <w:sz w:val="32"/>
          <w:szCs w:val="32"/>
        </w:rPr>
      </w:pPr>
    </w:p>
    <w:p w:rsidR="00AB7DD1" w:rsidRDefault="00AB7DD1" w:rsidP="00AB7DD1">
      <w:pPr>
        <w:pStyle w:val="NoSpacing"/>
        <w:rPr>
          <w:rFonts w:ascii="Times New Roman" w:hAnsi="Times New Roman" w:cs="Times New Roman"/>
          <w:sz w:val="40"/>
          <w:szCs w:val="40"/>
        </w:rPr>
      </w:pPr>
    </w:p>
    <w:p w:rsidR="00AB7DD1" w:rsidRDefault="00AB7DD1" w:rsidP="00AB7DD1">
      <w:pPr>
        <w:pStyle w:val="NoSpacing"/>
        <w:rPr>
          <w:rFonts w:ascii="Times New Roman" w:hAnsi="Times New Roman" w:cs="Times New Roman"/>
          <w:sz w:val="40"/>
          <w:szCs w:val="40"/>
        </w:rPr>
      </w:pPr>
    </w:p>
    <w:p w:rsidR="00FF296F" w:rsidRDefault="00FF296F" w:rsidP="00FF296F">
      <w:pPr>
        <w:jc w:val="center"/>
        <w:rPr>
          <w:b/>
          <w:bCs/>
          <w:sz w:val="28"/>
          <w:szCs w:val="28"/>
          <w:lang w:val="bg-BG" w:eastAsia="bg-BG"/>
        </w:rPr>
      </w:pPr>
      <w:r>
        <w:rPr>
          <w:b/>
          <w:i/>
          <w:noProof/>
          <w:sz w:val="28"/>
          <w:szCs w:val="28"/>
          <w:u w:val="single"/>
          <w:lang w:val="bg-BG"/>
        </w:rPr>
        <w:t xml:space="preserve"> </w:t>
      </w:r>
      <w:r>
        <w:rPr>
          <w:b/>
          <w:bCs/>
          <w:sz w:val="28"/>
          <w:szCs w:val="28"/>
        </w:rPr>
        <w:t xml:space="preserve">С Ъ Д Ъ Р Ж А Н И Е </w:t>
      </w:r>
    </w:p>
    <w:p w:rsidR="00FF296F" w:rsidRDefault="00FF296F" w:rsidP="00FF296F">
      <w:pPr>
        <w:jc w:val="center"/>
        <w:rPr>
          <w:bCs/>
          <w:sz w:val="28"/>
          <w:szCs w:val="28"/>
        </w:rPr>
      </w:pPr>
    </w:p>
    <w:p w:rsidR="00FF296F" w:rsidRDefault="00FF296F" w:rsidP="00FF296F">
      <w:pPr>
        <w:jc w:val="center"/>
        <w:rPr>
          <w:bCs/>
          <w:sz w:val="28"/>
          <w:szCs w:val="28"/>
        </w:rPr>
      </w:pPr>
      <w:r>
        <w:rPr>
          <w:bCs/>
          <w:sz w:val="28"/>
          <w:szCs w:val="28"/>
        </w:rPr>
        <w:t xml:space="preserve">НА ДОКУМЕНТАЦИЯТА ЗА УЧАСТИЕ В ПРОЦЕДУРАТА </w:t>
      </w:r>
    </w:p>
    <w:p w:rsidR="00FF296F" w:rsidRDefault="00FF296F" w:rsidP="00FF296F">
      <w:pPr>
        <w:jc w:val="center"/>
        <w:rPr>
          <w:sz w:val="28"/>
          <w:szCs w:val="28"/>
        </w:rPr>
      </w:pPr>
      <w:r>
        <w:rPr>
          <w:bCs/>
          <w:sz w:val="28"/>
          <w:szCs w:val="28"/>
        </w:rPr>
        <w:t>ЗА ВЪЗЛАГАНЕ НА ОБЩЕСТВЕНАТА ПОРЪЧКА</w:t>
      </w:r>
      <w:r>
        <w:rPr>
          <w:sz w:val="28"/>
          <w:szCs w:val="28"/>
        </w:rPr>
        <w:t xml:space="preserve"> </w:t>
      </w:r>
    </w:p>
    <w:p w:rsidR="00FF296F" w:rsidRDefault="00FF296F" w:rsidP="00FF296F">
      <w:pPr>
        <w:tabs>
          <w:tab w:val="left" w:pos="900"/>
        </w:tabs>
        <w:rPr>
          <w:bCs/>
          <w:sz w:val="28"/>
          <w:szCs w:val="28"/>
        </w:rPr>
      </w:pPr>
    </w:p>
    <w:p w:rsidR="00FF296F" w:rsidRDefault="00FF296F" w:rsidP="00FF296F">
      <w:pPr>
        <w:pStyle w:val="Default"/>
        <w:jc w:val="both"/>
        <w:rPr>
          <w:bCs/>
          <w:color w:val="auto"/>
          <w:sz w:val="28"/>
          <w:szCs w:val="28"/>
        </w:rPr>
      </w:pPr>
      <w:r>
        <w:rPr>
          <w:b/>
          <w:color w:val="auto"/>
          <w:sz w:val="28"/>
          <w:szCs w:val="28"/>
        </w:rPr>
        <w:t xml:space="preserve"> </w:t>
      </w:r>
    </w:p>
    <w:p w:rsidR="00FF296F" w:rsidRDefault="00FF296F" w:rsidP="00FF296F">
      <w:pPr>
        <w:pStyle w:val="Default"/>
        <w:jc w:val="center"/>
        <w:rPr>
          <w:b/>
          <w:color w:val="auto"/>
          <w:sz w:val="28"/>
          <w:szCs w:val="28"/>
        </w:rPr>
      </w:pPr>
    </w:p>
    <w:p w:rsidR="00FF296F" w:rsidRDefault="00FF296F" w:rsidP="00FF296F">
      <w:pPr>
        <w:autoSpaceDE w:val="0"/>
        <w:autoSpaceDN w:val="0"/>
        <w:adjustRightInd w:val="0"/>
        <w:jc w:val="center"/>
        <w:rPr>
          <w:bCs/>
          <w:sz w:val="28"/>
          <w:szCs w:val="28"/>
        </w:rPr>
      </w:pPr>
      <w:r>
        <w:rPr>
          <w:b/>
          <w:sz w:val="28"/>
          <w:szCs w:val="28"/>
        </w:rPr>
        <w:t>ЧАСТ І</w:t>
      </w:r>
    </w:p>
    <w:p w:rsidR="00FF296F" w:rsidRDefault="00FF296F" w:rsidP="00FF296F">
      <w:pPr>
        <w:autoSpaceDE w:val="0"/>
        <w:autoSpaceDN w:val="0"/>
        <w:adjustRightInd w:val="0"/>
        <w:rPr>
          <w:bCs/>
          <w:sz w:val="28"/>
          <w:szCs w:val="28"/>
        </w:rPr>
      </w:pPr>
      <w:r>
        <w:rPr>
          <w:sz w:val="28"/>
          <w:szCs w:val="28"/>
        </w:rPr>
        <w:t xml:space="preserve">ГЛАВА I. УКАЗАНИЯ ЗА УЧАСТИЕ В ОБЩЕСТВЕНАТА ПОРЪЧКА </w:t>
      </w:r>
    </w:p>
    <w:p w:rsidR="00FF296F" w:rsidRDefault="00FF296F" w:rsidP="00FF296F">
      <w:pPr>
        <w:autoSpaceDE w:val="0"/>
        <w:autoSpaceDN w:val="0"/>
        <w:adjustRightInd w:val="0"/>
        <w:rPr>
          <w:bCs/>
          <w:sz w:val="28"/>
          <w:szCs w:val="28"/>
        </w:rPr>
      </w:pPr>
      <w:proofErr w:type="spellStart"/>
      <w:proofErr w:type="gramStart"/>
      <w:r>
        <w:rPr>
          <w:sz w:val="28"/>
          <w:szCs w:val="28"/>
        </w:rPr>
        <w:t>Раздел</w:t>
      </w:r>
      <w:proofErr w:type="spellEnd"/>
      <w:r>
        <w:rPr>
          <w:sz w:val="28"/>
          <w:szCs w:val="28"/>
        </w:rPr>
        <w:t xml:space="preserve"> 1</w:t>
      </w:r>
      <w:r>
        <w:rPr>
          <w:bCs/>
          <w:sz w:val="28"/>
          <w:szCs w:val="28"/>
        </w:rPr>
        <w:t>.</w:t>
      </w:r>
      <w:proofErr w:type="gramEnd"/>
      <w:r>
        <w:rPr>
          <w:bCs/>
          <w:sz w:val="28"/>
          <w:szCs w:val="28"/>
        </w:rPr>
        <w:t xml:space="preserve"> </w:t>
      </w:r>
      <w:proofErr w:type="spellStart"/>
      <w:r>
        <w:rPr>
          <w:bCs/>
          <w:sz w:val="28"/>
          <w:szCs w:val="28"/>
        </w:rPr>
        <w:t>Обща</w:t>
      </w:r>
      <w:proofErr w:type="spellEnd"/>
      <w:r>
        <w:rPr>
          <w:bCs/>
          <w:sz w:val="28"/>
          <w:szCs w:val="28"/>
        </w:rPr>
        <w:t xml:space="preserve"> </w:t>
      </w:r>
      <w:proofErr w:type="spellStart"/>
      <w:r>
        <w:rPr>
          <w:bCs/>
          <w:sz w:val="28"/>
          <w:szCs w:val="28"/>
        </w:rPr>
        <w:t>информация</w:t>
      </w:r>
      <w:proofErr w:type="spellEnd"/>
      <w:r>
        <w:rPr>
          <w:bCs/>
          <w:sz w:val="28"/>
          <w:szCs w:val="28"/>
        </w:rPr>
        <w:t xml:space="preserve"> и </w:t>
      </w:r>
      <w:proofErr w:type="spellStart"/>
      <w:r>
        <w:rPr>
          <w:bCs/>
          <w:sz w:val="28"/>
          <w:szCs w:val="28"/>
        </w:rPr>
        <w:t>общи</w:t>
      </w:r>
      <w:proofErr w:type="spellEnd"/>
      <w:r>
        <w:rPr>
          <w:bCs/>
          <w:sz w:val="28"/>
          <w:szCs w:val="28"/>
        </w:rPr>
        <w:t xml:space="preserve"> </w:t>
      </w:r>
      <w:proofErr w:type="spellStart"/>
      <w:r>
        <w:rPr>
          <w:bCs/>
          <w:sz w:val="28"/>
          <w:szCs w:val="28"/>
        </w:rPr>
        <w:t>изисквания</w:t>
      </w:r>
      <w:proofErr w:type="spellEnd"/>
      <w:r>
        <w:rPr>
          <w:bCs/>
          <w:sz w:val="28"/>
          <w:szCs w:val="28"/>
        </w:rPr>
        <w:t xml:space="preserve"> </w:t>
      </w:r>
      <w:proofErr w:type="spellStart"/>
      <w:r>
        <w:rPr>
          <w:bCs/>
          <w:sz w:val="28"/>
          <w:szCs w:val="28"/>
        </w:rPr>
        <w:t>към</w:t>
      </w:r>
      <w:proofErr w:type="spellEnd"/>
      <w:r>
        <w:rPr>
          <w:bCs/>
          <w:sz w:val="28"/>
          <w:szCs w:val="28"/>
        </w:rPr>
        <w:t xml:space="preserve"> </w:t>
      </w:r>
      <w:proofErr w:type="spellStart"/>
      <w:r>
        <w:rPr>
          <w:bCs/>
          <w:sz w:val="28"/>
          <w:szCs w:val="28"/>
        </w:rPr>
        <w:t>документацията</w:t>
      </w:r>
      <w:proofErr w:type="spellEnd"/>
      <w:r>
        <w:rPr>
          <w:bCs/>
          <w:sz w:val="28"/>
          <w:szCs w:val="28"/>
        </w:rPr>
        <w:t xml:space="preserve"> </w:t>
      </w:r>
    </w:p>
    <w:p w:rsidR="00FF296F" w:rsidRDefault="00FF296F" w:rsidP="00FF296F">
      <w:pPr>
        <w:autoSpaceDE w:val="0"/>
        <w:autoSpaceDN w:val="0"/>
        <w:adjustRightInd w:val="0"/>
        <w:rPr>
          <w:bCs/>
          <w:sz w:val="28"/>
          <w:szCs w:val="28"/>
        </w:rPr>
      </w:pPr>
      <w:proofErr w:type="spellStart"/>
      <w:proofErr w:type="gramStart"/>
      <w:r>
        <w:rPr>
          <w:sz w:val="28"/>
          <w:szCs w:val="28"/>
        </w:rPr>
        <w:t>Раздел</w:t>
      </w:r>
      <w:proofErr w:type="spellEnd"/>
      <w:r>
        <w:rPr>
          <w:sz w:val="28"/>
          <w:szCs w:val="28"/>
        </w:rPr>
        <w:t xml:space="preserve"> 2</w:t>
      </w:r>
      <w:r>
        <w:rPr>
          <w:bCs/>
          <w:sz w:val="28"/>
          <w:szCs w:val="28"/>
        </w:rPr>
        <w:t>.</w:t>
      </w:r>
      <w:proofErr w:type="gramEnd"/>
      <w:r>
        <w:rPr>
          <w:bCs/>
          <w:sz w:val="28"/>
          <w:szCs w:val="28"/>
        </w:rPr>
        <w:t xml:space="preserve"> </w:t>
      </w:r>
      <w:proofErr w:type="spellStart"/>
      <w:r>
        <w:rPr>
          <w:bCs/>
          <w:sz w:val="28"/>
          <w:szCs w:val="28"/>
        </w:rPr>
        <w:t>Пълно</w:t>
      </w:r>
      <w:proofErr w:type="spellEnd"/>
      <w:r>
        <w:rPr>
          <w:bCs/>
          <w:sz w:val="28"/>
          <w:szCs w:val="28"/>
        </w:rPr>
        <w:t xml:space="preserve"> </w:t>
      </w:r>
      <w:proofErr w:type="spellStart"/>
      <w:r>
        <w:rPr>
          <w:bCs/>
          <w:sz w:val="28"/>
          <w:szCs w:val="28"/>
        </w:rPr>
        <w:t>описание</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предмета</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поръчката</w:t>
      </w:r>
      <w:proofErr w:type="spellEnd"/>
      <w:r>
        <w:rPr>
          <w:bCs/>
          <w:sz w:val="28"/>
          <w:szCs w:val="28"/>
        </w:rPr>
        <w:t xml:space="preserve"> </w:t>
      </w:r>
    </w:p>
    <w:p w:rsidR="00FF296F" w:rsidRDefault="00FF296F" w:rsidP="00FF296F">
      <w:pPr>
        <w:autoSpaceDE w:val="0"/>
        <w:autoSpaceDN w:val="0"/>
        <w:adjustRightInd w:val="0"/>
        <w:rPr>
          <w:bCs/>
          <w:sz w:val="28"/>
          <w:szCs w:val="28"/>
        </w:rPr>
      </w:pPr>
      <w:proofErr w:type="spellStart"/>
      <w:proofErr w:type="gramStart"/>
      <w:r>
        <w:rPr>
          <w:sz w:val="28"/>
          <w:szCs w:val="28"/>
        </w:rPr>
        <w:t>Раздел</w:t>
      </w:r>
      <w:proofErr w:type="spellEnd"/>
      <w:r>
        <w:rPr>
          <w:sz w:val="28"/>
          <w:szCs w:val="28"/>
        </w:rPr>
        <w:t xml:space="preserve"> 3</w:t>
      </w:r>
      <w:r>
        <w:rPr>
          <w:bCs/>
          <w:sz w:val="28"/>
          <w:szCs w:val="28"/>
        </w:rPr>
        <w:t>.</w:t>
      </w:r>
      <w:proofErr w:type="gramEnd"/>
      <w:r>
        <w:rPr>
          <w:bCs/>
          <w:sz w:val="28"/>
          <w:szCs w:val="28"/>
        </w:rPr>
        <w:t xml:space="preserve"> </w:t>
      </w:r>
      <w:proofErr w:type="spellStart"/>
      <w:r>
        <w:rPr>
          <w:bCs/>
          <w:sz w:val="28"/>
          <w:szCs w:val="28"/>
        </w:rPr>
        <w:t>Изисквания</w:t>
      </w:r>
      <w:proofErr w:type="spellEnd"/>
      <w:r>
        <w:rPr>
          <w:bCs/>
          <w:sz w:val="28"/>
          <w:szCs w:val="28"/>
        </w:rPr>
        <w:t xml:space="preserve"> </w:t>
      </w:r>
      <w:proofErr w:type="spellStart"/>
      <w:r>
        <w:rPr>
          <w:bCs/>
          <w:sz w:val="28"/>
          <w:szCs w:val="28"/>
        </w:rPr>
        <w:t>към</w:t>
      </w:r>
      <w:proofErr w:type="spellEnd"/>
      <w:r>
        <w:rPr>
          <w:bCs/>
          <w:sz w:val="28"/>
          <w:szCs w:val="28"/>
        </w:rPr>
        <w:t xml:space="preserve"> </w:t>
      </w:r>
      <w:proofErr w:type="spellStart"/>
      <w:r>
        <w:rPr>
          <w:bCs/>
          <w:sz w:val="28"/>
          <w:szCs w:val="28"/>
        </w:rPr>
        <w:t>участниците</w:t>
      </w:r>
      <w:proofErr w:type="spellEnd"/>
      <w:r>
        <w:rPr>
          <w:bCs/>
          <w:sz w:val="28"/>
          <w:szCs w:val="28"/>
        </w:rPr>
        <w:t xml:space="preserve"> </w:t>
      </w:r>
    </w:p>
    <w:p w:rsidR="00FF296F" w:rsidRDefault="00FF296F" w:rsidP="00FF296F">
      <w:pPr>
        <w:autoSpaceDE w:val="0"/>
        <w:autoSpaceDN w:val="0"/>
        <w:adjustRightInd w:val="0"/>
        <w:rPr>
          <w:bCs/>
          <w:sz w:val="28"/>
          <w:szCs w:val="28"/>
        </w:rPr>
      </w:pPr>
      <w:proofErr w:type="spellStart"/>
      <w:proofErr w:type="gramStart"/>
      <w:r>
        <w:rPr>
          <w:sz w:val="28"/>
          <w:szCs w:val="28"/>
        </w:rPr>
        <w:t>Раздел</w:t>
      </w:r>
      <w:proofErr w:type="spellEnd"/>
      <w:r>
        <w:rPr>
          <w:sz w:val="28"/>
          <w:szCs w:val="28"/>
        </w:rPr>
        <w:t xml:space="preserve"> 4</w:t>
      </w:r>
      <w:r>
        <w:rPr>
          <w:bCs/>
          <w:sz w:val="28"/>
          <w:szCs w:val="28"/>
        </w:rPr>
        <w:t>.</w:t>
      </w:r>
      <w:proofErr w:type="gramEnd"/>
      <w:r>
        <w:rPr>
          <w:bCs/>
          <w:sz w:val="28"/>
          <w:szCs w:val="28"/>
        </w:rPr>
        <w:t xml:space="preserve"> </w:t>
      </w:r>
      <w:proofErr w:type="spellStart"/>
      <w:r>
        <w:rPr>
          <w:bCs/>
          <w:sz w:val="28"/>
          <w:szCs w:val="28"/>
        </w:rPr>
        <w:t>Условия</w:t>
      </w:r>
      <w:proofErr w:type="spellEnd"/>
      <w:r>
        <w:rPr>
          <w:bCs/>
          <w:sz w:val="28"/>
          <w:szCs w:val="28"/>
        </w:rPr>
        <w:t xml:space="preserve"> и </w:t>
      </w:r>
      <w:proofErr w:type="spellStart"/>
      <w:r>
        <w:rPr>
          <w:bCs/>
          <w:sz w:val="28"/>
          <w:szCs w:val="28"/>
        </w:rPr>
        <w:t>размер</w:t>
      </w:r>
      <w:proofErr w:type="spellEnd"/>
      <w:r>
        <w:rPr>
          <w:bCs/>
          <w:sz w:val="28"/>
          <w:szCs w:val="28"/>
        </w:rPr>
        <w:t xml:space="preserve"> </w:t>
      </w:r>
      <w:proofErr w:type="spellStart"/>
      <w:proofErr w:type="gramStart"/>
      <w:r>
        <w:rPr>
          <w:bCs/>
          <w:sz w:val="28"/>
          <w:szCs w:val="28"/>
        </w:rPr>
        <w:t>на</w:t>
      </w:r>
      <w:proofErr w:type="spellEnd"/>
      <w:r>
        <w:rPr>
          <w:bCs/>
          <w:sz w:val="28"/>
          <w:szCs w:val="28"/>
        </w:rPr>
        <w:t xml:space="preserve">  </w:t>
      </w:r>
      <w:proofErr w:type="spellStart"/>
      <w:r>
        <w:rPr>
          <w:bCs/>
          <w:sz w:val="28"/>
          <w:szCs w:val="28"/>
        </w:rPr>
        <w:t>гаранцията</w:t>
      </w:r>
      <w:proofErr w:type="spellEnd"/>
      <w:proofErr w:type="gramEnd"/>
      <w:r>
        <w:rPr>
          <w:bCs/>
          <w:sz w:val="28"/>
          <w:szCs w:val="28"/>
        </w:rPr>
        <w:t xml:space="preserve"> </w:t>
      </w:r>
      <w:proofErr w:type="spellStart"/>
      <w:r>
        <w:rPr>
          <w:bCs/>
          <w:sz w:val="28"/>
          <w:szCs w:val="28"/>
        </w:rPr>
        <w:t>за</w:t>
      </w:r>
      <w:proofErr w:type="spellEnd"/>
      <w:r>
        <w:rPr>
          <w:bCs/>
          <w:sz w:val="28"/>
          <w:szCs w:val="28"/>
        </w:rPr>
        <w:t xml:space="preserve"> </w:t>
      </w:r>
      <w:proofErr w:type="spellStart"/>
      <w:r>
        <w:rPr>
          <w:bCs/>
          <w:sz w:val="28"/>
          <w:szCs w:val="28"/>
        </w:rPr>
        <w:t>изпълнение</w:t>
      </w:r>
      <w:proofErr w:type="spellEnd"/>
      <w:r>
        <w:rPr>
          <w:bCs/>
          <w:sz w:val="28"/>
          <w:szCs w:val="28"/>
        </w:rPr>
        <w:t xml:space="preserve"> </w:t>
      </w:r>
    </w:p>
    <w:p w:rsidR="00FF296F" w:rsidRDefault="00FF296F" w:rsidP="00FF296F">
      <w:pPr>
        <w:autoSpaceDE w:val="0"/>
        <w:autoSpaceDN w:val="0"/>
        <w:adjustRightInd w:val="0"/>
        <w:rPr>
          <w:sz w:val="28"/>
          <w:szCs w:val="28"/>
        </w:rPr>
      </w:pPr>
      <w:r>
        <w:rPr>
          <w:sz w:val="28"/>
          <w:szCs w:val="28"/>
        </w:rPr>
        <w:t xml:space="preserve"> </w:t>
      </w:r>
    </w:p>
    <w:p w:rsidR="00FF296F" w:rsidRDefault="00FF296F" w:rsidP="00FF296F">
      <w:pPr>
        <w:autoSpaceDE w:val="0"/>
        <w:autoSpaceDN w:val="0"/>
        <w:adjustRightInd w:val="0"/>
        <w:rPr>
          <w:sz w:val="28"/>
          <w:szCs w:val="28"/>
        </w:rPr>
      </w:pPr>
      <w:r>
        <w:rPr>
          <w:sz w:val="28"/>
          <w:szCs w:val="28"/>
        </w:rPr>
        <w:t>ГЛАВА ІІ.ТЕХНИЧЕСКА СПЕЦИФИКАЦИЯ</w:t>
      </w:r>
    </w:p>
    <w:p w:rsidR="00FF296F" w:rsidRDefault="00FF296F" w:rsidP="00FF296F">
      <w:pPr>
        <w:autoSpaceDE w:val="0"/>
        <w:autoSpaceDN w:val="0"/>
        <w:adjustRightInd w:val="0"/>
        <w:rPr>
          <w:sz w:val="28"/>
          <w:szCs w:val="28"/>
        </w:rPr>
      </w:pPr>
      <w:proofErr w:type="spellStart"/>
      <w:proofErr w:type="gramStart"/>
      <w:r>
        <w:rPr>
          <w:sz w:val="28"/>
          <w:szCs w:val="28"/>
        </w:rPr>
        <w:t>Раздел</w:t>
      </w:r>
      <w:proofErr w:type="spellEnd"/>
      <w:r>
        <w:rPr>
          <w:sz w:val="28"/>
          <w:szCs w:val="28"/>
        </w:rPr>
        <w:t xml:space="preserve"> 1.</w:t>
      </w:r>
      <w:proofErr w:type="gramEnd"/>
      <w:r>
        <w:rPr>
          <w:sz w:val="28"/>
          <w:szCs w:val="28"/>
        </w:rPr>
        <w:t xml:space="preserve"> </w:t>
      </w:r>
      <w:proofErr w:type="spellStart"/>
      <w:r>
        <w:rPr>
          <w:sz w:val="28"/>
          <w:szCs w:val="28"/>
        </w:rPr>
        <w:t>Общи</w:t>
      </w:r>
      <w:proofErr w:type="spellEnd"/>
      <w:r>
        <w:rPr>
          <w:sz w:val="28"/>
          <w:szCs w:val="28"/>
        </w:rPr>
        <w:t xml:space="preserve"> </w:t>
      </w:r>
      <w:proofErr w:type="spellStart"/>
      <w:r>
        <w:rPr>
          <w:sz w:val="28"/>
          <w:szCs w:val="28"/>
        </w:rPr>
        <w:t>изиквания</w:t>
      </w:r>
      <w:proofErr w:type="spellEnd"/>
      <w:r>
        <w:rPr>
          <w:sz w:val="28"/>
          <w:szCs w:val="28"/>
        </w:rPr>
        <w:t xml:space="preserve"> </w:t>
      </w:r>
      <w:proofErr w:type="spellStart"/>
      <w:r>
        <w:rPr>
          <w:sz w:val="28"/>
          <w:szCs w:val="28"/>
        </w:rPr>
        <w:t>към</w:t>
      </w:r>
      <w:proofErr w:type="spellEnd"/>
      <w:r>
        <w:rPr>
          <w:sz w:val="28"/>
          <w:szCs w:val="28"/>
        </w:rPr>
        <w:t xml:space="preserve"> </w:t>
      </w:r>
      <w:proofErr w:type="spellStart"/>
      <w:r>
        <w:rPr>
          <w:sz w:val="28"/>
          <w:szCs w:val="28"/>
        </w:rPr>
        <w:t>хранителните</w:t>
      </w:r>
      <w:proofErr w:type="spellEnd"/>
      <w:r>
        <w:rPr>
          <w:sz w:val="28"/>
          <w:szCs w:val="28"/>
        </w:rPr>
        <w:t xml:space="preserve"> </w:t>
      </w:r>
      <w:proofErr w:type="spellStart"/>
      <w:r>
        <w:rPr>
          <w:sz w:val="28"/>
          <w:szCs w:val="28"/>
        </w:rPr>
        <w:t>продукти</w:t>
      </w:r>
      <w:proofErr w:type="spellEnd"/>
    </w:p>
    <w:p w:rsidR="00FF296F" w:rsidRDefault="00FF296F" w:rsidP="00FF296F">
      <w:pPr>
        <w:autoSpaceDE w:val="0"/>
        <w:autoSpaceDN w:val="0"/>
        <w:adjustRightInd w:val="0"/>
        <w:rPr>
          <w:sz w:val="28"/>
          <w:szCs w:val="28"/>
        </w:rPr>
      </w:pPr>
      <w:proofErr w:type="spellStart"/>
      <w:proofErr w:type="gramStart"/>
      <w:r>
        <w:rPr>
          <w:sz w:val="28"/>
          <w:szCs w:val="28"/>
        </w:rPr>
        <w:t>Раздел</w:t>
      </w:r>
      <w:proofErr w:type="spellEnd"/>
      <w:r>
        <w:rPr>
          <w:sz w:val="28"/>
          <w:szCs w:val="28"/>
        </w:rPr>
        <w:t xml:space="preserve"> 2.</w:t>
      </w:r>
      <w:proofErr w:type="gramEnd"/>
      <w:r>
        <w:rPr>
          <w:sz w:val="28"/>
          <w:szCs w:val="28"/>
        </w:rPr>
        <w:t xml:space="preserve"> </w:t>
      </w:r>
      <w:proofErr w:type="spellStart"/>
      <w:r>
        <w:rPr>
          <w:sz w:val="28"/>
          <w:szCs w:val="28"/>
        </w:rPr>
        <w:t>Минимални</w:t>
      </w:r>
      <w:proofErr w:type="spellEnd"/>
      <w:r>
        <w:rPr>
          <w:sz w:val="28"/>
          <w:szCs w:val="28"/>
        </w:rPr>
        <w:t xml:space="preserve"> </w:t>
      </w:r>
      <w:proofErr w:type="spellStart"/>
      <w:r>
        <w:rPr>
          <w:sz w:val="28"/>
          <w:szCs w:val="28"/>
        </w:rPr>
        <w:t>технически</w:t>
      </w:r>
      <w:proofErr w:type="spellEnd"/>
      <w:r>
        <w:rPr>
          <w:sz w:val="28"/>
          <w:szCs w:val="28"/>
        </w:rPr>
        <w:t xml:space="preserve"> </w:t>
      </w:r>
      <w:proofErr w:type="spellStart"/>
      <w:r>
        <w:rPr>
          <w:sz w:val="28"/>
          <w:szCs w:val="28"/>
        </w:rPr>
        <w:t>изисквания</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обособени</w:t>
      </w:r>
      <w:proofErr w:type="spellEnd"/>
      <w:r>
        <w:rPr>
          <w:sz w:val="28"/>
          <w:szCs w:val="28"/>
        </w:rPr>
        <w:t xml:space="preserve"> </w:t>
      </w:r>
      <w:proofErr w:type="spellStart"/>
      <w:r>
        <w:rPr>
          <w:sz w:val="28"/>
          <w:szCs w:val="28"/>
        </w:rPr>
        <w:t>позиции</w:t>
      </w:r>
      <w:proofErr w:type="spellEnd"/>
      <w:r>
        <w:rPr>
          <w:sz w:val="28"/>
          <w:szCs w:val="28"/>
        </w:rPr>
        <w:t xml:space="preserve"> </w:t>
      </w:r>
    </w:p>
    <w:p w:rsidR="00FF296F" w:rsidRDefault="00FF296F" w:rsidP="00FF296F">
      <w:pPr>
        <w:autoSpaceDE w:val="0"/>
        <w:autoSpaceDN w:val="0"/>
        <w:adjustRightInd w:val="0"/>
        <w:rPr>
          <w:sz w:val="28"/>
          <w:szCs w:val="28"/>
        </w:rPr>
      </w:pPr>
      <w:proofErr w:type="spellStart"/>
      <w:proofErr w:type="gramStart"/>
      <w:r>
        <w:rPr>
          <w:sz w:val="28"/>
          <w:szCs w:val="28"/>
        </w:rPr>
        <w:t>Раздел</w:t>
      </w:r>
      <w:proofErr w:type="spellEnd"/>
      <w:r>
        <w:rPr>
          <w:sz w:val="28"/>
          <w:szCs w:val="28"/>
        </w:rPr>
        <w:t xml:space="preserve"> 3.</w:t>
      </w:r>
      <w:proofErr w:type="gramEnd"/>
      <w:r>
        <w:rPr>
          <w:sz w:val="28"/>
          <w:szCs w:val="28"/>
        </w:rPr>
        <w:t xml:space="preserve"> </w:t>
      </w:r>
      <w:proofErr w:type="spellStart"/>
      <w:r>
        <w:rPr>
          <w:sz w:val="28"/>
          <w:szCs w:val="28"/>
        </w:rPr>
        <w:t>Количествено-стойностна</w:t>
      </w:r>
      <w:proofErr w:type="spellEnd"/>
      <w:r>
        <w:rPr>
          <w:sz w:val="28"/>
          <w:szCs w:val="28"/>
        </w:rPr>
        <w:t xml:space="preserve"> </w:t>
      </w:r>
      <w:proofErr w:type="spellStart"/>
      <w:r>
        <w:rPr>
          <w:sz w:val="28"/>
          <w:szCs w:val="28"/>
        </w:rPr>
        <w:t>сметка</w:t>
      </w:r>
      <w:proofErr w:type="spellEnd"/>
    </w:p>
    <w:p w:rsidR="00FF296F" w:rsidRDefault="00FF296F" w:rsidP="00FF296F">
      <w:pPr>
        <w:autoSpaceDE w:val="0"/>
        <w:autoSpaceDN w:val="0"/>
        <w:adjustRightInd w:val="0"/>
        <w:rPr>
          <w:sz w:val="28"/>
          <w:szCs w:val="28"/>
        </w:rPr>
      </w:pPr>
    </w:p>
    <w:p w:rsidR="00FF296F" w:rsidRDefault="00FF296F" w:rsidP="00FF296F">
      <w:pPr>
        <w:autoSpaceDE w:val="0"/>
        <w:autoSpaceDN w:val="0"/>
        <w:adjustRightInd w:val="0"/>
        <w:rPr>
          <w:sz w:val="28"/>
          <w:szCs w:val="28"/>
        </w:rPr>
      </w:pPr>
      <w:proofErr w:type="gramStart"/>
      <w:r>
        <w:rPr>
          <w:sz w:val="28"/>
          <w:szCs w:val="28"/>
        </w:rPr>
        <w:t>ГЛАВА III.</w:t>
      </w:r>
      <w:proofErr w:type="gramEnd"/>
      <w:r>
        <w:rPr>
          <w:sz w:val="28"/>
          <w:szCs w:val="28"/>
        </w:rPr>
        <w:t xml:space="preserve"> </w:t>
      </w:r>
      <w:proofErr w:type="gramStart"/>
      <w:r>
        <w:rPr>
          <w:sz w:val="28"/>
          <w:szCs w:val="28"/>
        </w:rPr>
        <w:t>КРИТЕРИЙ ЗА ОЦЕНКА НА ОФЕРТИТЕ.</w:t>
      </w:r>
      <w:proofErr w:type="gramEnd"/>
      <w:r>
        <w:rPr>
          <w:sz w:val="28"/>
          <w:szCs w:val="28"/>
        </w:rPr>
        <w:t xml:space="preserve"> </w:t>
      </w:r>
    </w:p>
    <w:p w:rsidR="00FF296F" w:rsidRDefault="00FF296F" w:rsidP="00FF296F">
      <w:pPr>
        <w:autoSpaceDE w:val="0"/>
        <w:autoSpaceDN w:val="0"/>
        <w:adjustRightInd w:val="0"/>
        <w:rPr>
          <w:sz w:val="28"/>
          <w:szCs w:val="28"/>
        </w:rPr>
      </w:pPr>
    </w:p>
    <w:p w:rsidR="00FF296F" w:rsidRDefault="00FF296F" w:rsidP="00FF296F">
      <w:pPr>
        <w:autoSpaceDE w:val="0"/>
        <w:autoSpaceDN w:val="0"/>
        <w:adjustRightInd w:val="0"/>
        <w:rPr>
          <w:sz w:val="28"/>
          <w:szCs w:val="28"/>
          <w:lang w:val="bg-BG"/>
        </w:rPr>
      </w:pPr>
      <w:proofErr w:type="gramStart"/>
      <w:r>
        <w:rPr>
          <w:sz w:val="28"/>
          <w:szCs w:val="28"/>
        </w:rPr>
        <w:t>ГЛАВА ІV.</w:t>
      </w:r>
      <w:proofErr w:type="gramEnd"/>
      <w:r>
        <w:rPr>
          <w:sz w:val="28"/>
          <w:szCs w:val="28"/>
        </w:rPr>
        <w:t xml:space="preserve"> ОФЕРТА </w:t>
      </w:r>
    </w:p>
    <w:p w:rsidR="00FF296F" w:rsidRDefault="00FF296F" w:rsidP="00FF296F">
      <w:pPr>
        <w:autoSpaceDE w:val="0"/>
        <w:autoSpaceDN w:val="0"/>
        <w:adjustRightInd w:val="0"/>
        <w:rPr>
          <w:sz w:val="28"/>
          <w:szCs w:val="28"/>
        </w:rPr>
      </w:pPr>
      <w:r>
        <w:rPr>
          <w:sz w:val="28"/>
          <w:szCs w:val="28"/>
        </w:rPr>
        <w:t xml:space="preserve">  </w:t>
      </w:r>
    </w:p>
    <w:p w:rsidR="00FF296F" w:rsidRDefault="00FF296F" w:rsidP="00FF296F">
      <w:pPr>
        <w:autoSpaceDE w:val="0"/>
        <w:autoSpaceDN w:val="0"/>
        <w:adjustRightInd w:val="0"/>
        <w:jc w:val="center"/>
        <w:rPr>
          <w:bCs/>
          <w:sz w:val="28"/>
          <w:szCs w:val="28"/>
        </w:rPr>
      </w:pPr>
      <w:r>
        <w:rPr>
          <w:b/>
          <w:sz w:val="28"/>
          <w:szCs w:val="28"/>
        </w:rPr>
        <w:t xml:space="preserve">ЧАСТ II </w:t>
      </w:r>
    </w:p>
    <w:p w:rsidR="00FF296F" w:rsidRDefault="00FF296F" w:rsidP="00FF296F">
      <w:pPr>
        <w:autoSpaceDE w:val="0"/>
        <w:autoSpaceDN w:val="0"/>
        <w:adjustRightInd w:val="0"/>
        <w:jc w:val="center"/>
        <w:rPr>
          <w:sz w:val="28"/>
          <w:szCs w:val="28"/>
        </w:rPr>
      </w:pPr>
      <w:r>
        <w:rPr>
          <w:sz w:val="28"/>
          <w:szCs w:val="28"/>
        </w:rPr>
        <w:t>ОБРАЗЦИ НА ДОКУМЕНТИ</w:t>
      </w:r>
    </w:p>
    <w:p w:rsidR="00FF296F" w:rsidRDefault="00FF296F" w:rsidP="00FF296F">
      <w:pPr>
        <w:autoSpaceDE w:val="0"/>
        <w:autoSpaceDN w:val="0"/>
        <w:adjustRightInd w:val="0"/>
        <w:jc w:val="center"/>
        <w:rPr>
          <w:sz w:val="28"/>
          <w:szCs w:val="28"/>
        </w:rPr>
      </w:pPr>
    </w:p>
    <w:p w:rsidR="00FF296F" w:rsidRDefault="00FF296F" w:rsidP="00FF296F">
      <w:pPr>
        <w:pStyle w:val="NoSpacing"/>
        <w:rPr>
          <w:rFonts w:ascii="Times New Roman" w:hAnsi="Times New Roman"/>
          <w:sz w:val="28"/>
          <w:szCs w:val="28"/>
        </w:rPr>
      </w:pPr>
      <w:r>
        <w:rPr>
          <w:rFonts w:ascii="Times New Roman" w:hAnsi="Times New Roman"/>
          <w:sz w:val="28"/>
          <w:szCs w:val="28"/>
        </w:rPr>
        <w:t>1.Списък на документите ,съдържащи се в офертата ( Образец № 1 )</w:t>
      </w:r>
    </w:p>
    <w:p w:rsidR="00FF296F" w:rsidRDefault="00FF296F" w:rsidP="00FF296F">
      <w:pPr>
        <w:pStyle w:val="NoSpacing"/>
        <w:rPr>
          <w:rFonts w:ascii="Times New Roman" w:hAnsi="Times New Roman"/>
          <w:sz w:val="28"/>
          <w:szCs w:val="28"/>
        </w:rPr>
      </w:pPr>
      <w:r>
        <w:rPr>
          <w:rFonts w:ascii="Times New Roman" w:hAnsi="Times New Roman"/>
          <w:sz w:val="28"/>
          <w:szCs w:val="28"/>
        </w:rPr>
        <w:t>2.Единен европейски документ за обществени поръчки (Образец № 2)</w:t>
      </w:r>
    </w:p>
    <w:p w:rsidR="00FF296F" w:rsidRDefault="00FF296F" w:rsidP="00FF296F">
      <w:pPr>
        <w:pStyle w:val="NoSpacing"/>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en-US"/>
        </w:rPr>
        <w:t>Т</w:t>
      </w:r>
      <w:r>
        <w:rPr>
          <w:rFonts w:ascii="Times New Roman" w:hAnsi="Times New Roman"/>
          <w:sz w:val="28"/>
          <w:szCs w:val="28"/>
        </w:rPr>
        <w:t>ехническо предложение за изпълнение на поръчката (Образец № 3)</w:t>
      </w:r>
    </w:p>
    <w:p w:rsidR="00FF296F" w:rsidRDefault="00FF296F" w:rsidP="00FF296F">
      <w:pPr>
        <w:pStyle w:val="NoSpacing"/>
        <w:rPr>
          <w:rFonts w:ascii="Times New Roman" w:hAnsi="Times New Roman"/>
          <w:sz w:val="28"/>
          <w:szCs w:val="28"/>
        </w:rPr>
      </w:pPr>
      <w:r>
        <w:rPr>
          <w:rFonts w:ascii="Times New Roman" w:hAnsi="Times New Roman"/>
          <w:sz w:val="28"/>
          <w:szCs w:val="28"/>
          <w:lang w:val="en-US"/>
        </w:rPr>
        <w:t>6</w:t>
      </w:r>
      <w:r>
        <w:rPr>
          <w:rFonts w:ascii="Times New Roman" w:hAnsi="Times New Roman"/>
          <w:sz w:val="28"/>
          <w:szCs w:val="28"/>
        </w:rPr>
        <w:t>.Декларация за съответствие (</w:t>
      </w:r>
      <w:proofErr w:type="gramStart"/>
      <w:r>
        <w:rPr>
          <w:rFonts w:ascii="Times New Roman" w:hAnsi="Times New Roman"/>
          <w:sz w:val="28"/>
          <w:szCs w:val="28"/>
        </w:rPr>
        <w:t>оригинал ,</w:t>
      </w:r>
      <w:proofErr w:type="gramEnd"/>
      <w:r>
        <w:rPr>
          <w:rFonts w:ascii="Times New Roman" w:hAnsi="Times New Roman"/>
          <w:sz w:val="28"/>
          <w:szCs w:val="28"/>
        </w:rPr>
        <w:t xml:space="preserve"> по образец № 4)</w:t>
      </w:r>
    </w:p>
    <w:p w:rsidR="00FF296F" w:rsidRDefault="00FF296F" w:rsidP="00FF296F">
      <w:pPr>
        <w:pStyle w:val="NoSpacing"/>
        <w:rPr>
          <w:rFonts w:ascii="Times New Roman" w:hAnsi="Times New Roman"/>
          <w:sz w:val="28"/>
          <w:szCs w:val="28"/>
        </w:rPr>
      </w:pPr>
      <w:r>
        <w:rPr>
          <w:rFonts w:ascii="Times New Roman" w:hAnsi="Times New Roman"/>
          <w:sz w:val="28"/>
          <w:szCs w:val="28"/>
          <w:lang w:val="en-US"/>
        </w:rPr>
        <w:t>7</w:t>
      </w:r>
      <w:r>
        <w:rPr>
          <w:rFonts w:ascii="Times New Roman" w:hAnsi="Times New Roman"/>
          <w:sz w:val="28"/>
          <w:szCs w:val="28"/>
        </w:rPr>
        <w:t>.Заявление (</w:t>
      </w:r>
      <w:proofErr w:type="gramStart"/>
      <w:r>
        <w:rPr>
          <w:rFonts w:ascii="Times New Roman" w:hAnsi="Times New Roman"/>
          <w:sz w:val="28"/>
          <w:szCs w:val="28"/>
        </w:rPr>
        <w:t>оригинал ,</w:t>
      </w:r>
      <w:proofErr w:type="gramEnd"/>
      <w:r>
        <w:rPr>
          <w:rFonts w:ascii="Times New Roman" w:hAnsi="Times New Roman"/>
          <w:sz w:val="28"/>
          <w:szCs w:val="28"/>
        </w:rPr>
        <w:t xml:space="preserve"> по образец № 5)</w:t>
      </w:r>
    </w:p>
    <w:p w:rsidR="00FF296F" w:rsidRDefault="00FF296F" w:rsidP="00FF296F">
      <w:pPr>
        <w:pStyle w:val="NoSpacing"/>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 xml:space="preserve">.Проект на договор </w:t>
      </w:r>
      <w:proofErr w:type="gramStart"/>
      <w:r>
        <w:rPr>
          <w:rFonts w:ascii="Times New Roman" w:hAnsi="Times New Roman"/>
          <w:sz w:val="28"/>
          <w:szCs w:val="28"/>
        </w:rPr>
        <w:t>( по</w:t>
      </w:r>
      <w:proofErr w:type="gramEnd"/>
      <w:r>
        <w:rPr>
          <w:rFonts w:ascii="Times New Roman" w:hAnsi="Times New Roman"/>
          <w:sz w:val="28"/>
          <w:szCs w:val="28"/>
        </w:rPr>
        <w:t xml:space="preserve"> образец № 6) </w:t>
      </w:r>
    </w:p>
    <w:p w:rsidR="00FF296F" w:rsidRDefault="00FF296F" w:rsidP="00FF296F">
      <w:pPr>
        <w:pStyle w:val="NoSpacing"/>
        <w:rPr>
          <w:rFonts w:ascii="Times New Roman" w:hAnsi="Times New Roman"/>
          <w:sz w:val="28"/>
          <w:szCs w:val="28"/>
        </w:rPr>
      </w:pPr>
      <w:r>
        <w:rPr>
          <w:rFonts w:ascii="Times New Roman" w:hAnsi="Times New Roman"/>
          <w:sz w:val="28"/>
          <w:szCs w:val="28"/>
          <w:lang w:val="en-US"/>
        </w:rPr>
        <w:t>9</w:t>
      </w:r>
      <w:r>
        <w:rPr>
          <w:rFonts w:ascii="Times New Roman" w:hAnsi="Times New Roman"/>
          <w:sz w:val="28"/>
          <w:szCs w:val="28"/>
        </w:rPr>
        <w:t>.Ценово предложение и спецификация (Образец № 7)</w:t>
      </w:r>
    </w:p>
    <w:p w:rsidR="00FF296F" w:rsidRDefault="00FF296F" w:rsidP="00FF296F">
      <w:pPr>
        <w:pStyle w:val="Default"/>
        <w:jc w:val="both"/>
        <w:rPr>
          <w:b/>
          <w:bCs/>
          <w:sz w:val="28"/>
          <w:szCs w:val="28"/>
        </w:rPr>
      </w:pPr>
    </w:p>
    <w:p w:rsidR="00FF296F" w:rsidRDefault="00FF296F" w:rsidP="00FF296F">
      <w:pPr>
        <w:pStyle w:val="Default"/>
        <w:jc w:val="both"/>
        <w:rPr>
          <w:sz w:val="28"/>
          <w:szCs w:val="28"/>
        </w:rPr>
      </w:pPr>
      <w:r>
        <w:rPr>
          <w:sz w:val="28"/>
          <w:szCs w:val="28"/>
        </w:rPr>
        <w:t xml:space="preserve"> </w:t>
      </w: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rPr>
          <w:b/>
          <w:color w:val="000000"/>
          <w:sz w:val="28"/>
          <w:szCs w:val="28"/>
        </w:rPr>
      </w:pPr>
    </w:p>
    <w:p w:rsidR="00FF296F" w:rsidRDefault="00FF296F" w:rsidP="00FF296F">
      <w:pPr>
        <w:autoSpaceDE w:val="0"/>
        <w:autoSpaceDN w:val="0"/>
        <w:adjustRightInd w:val="0"/>
        <w:jc w:val="center"/>
        <w:rPr>
          <w:bCs/>
          <w:color w:val="000000"/>
          <w:sz w:val="28"/>
          <w:szCs w:val="28"/>
        </w:rPr>
      </w:pPr>
      <w:r>
        <w:rPr>
          <w:b/>
          <w:color w:val="000000"/>
          <w:sz w:val="28"/>
          <w:szCs w:val="28"/>
        </w:rPr>
        <w:t>ЧАСТ І</w:t>
      </w:r>
    </w:p>
    <w:p w:rsidR="00FF296F" w:rsidRDefault="00FF296F" w:rsidP="00FF296F">
      <w:pPr>
        <w:autoSpaceDE w:val="0"/>
        <w:autoSpaceDN w:val="0"/>
        <w:adjustRightInd w:val="0"/>
        <w:jc w:val="center"/>
        <w:rPr>
          <w:bCs/>
          <w:color w:val="000000"/>
          <w:sz w:val="28"/>
          <w:szCs w:val="28"/>
        </w:rPr>
      </w:pPr>
      <w:r>
        <w:rPr>
          <w:b/>
          <w:color w:val="000000"/>
          <w:sz w:val="28"/>
          <w:szCs w:val="28"/>
        </w:rPr>
        <w:t>ГЛАВА І</w:t>
      </w:r>
    </w:p>
    <w:p w:rsidR="00FF296F" w:rsidRDefault="00FF296F" w:rsidP="00FF296F">
      <w:pPr>
        <w:autoSpaceDE w:val="0"/>
        <w:autoSpaceDN w:val="0"/>
        <w:adjustRightInd w:val="0"/>
        <w:jc w:val="center"/>
        <w:rPr>
          <w:b/>
          <w:color w:val="000000"/>
          <w:sz w:val="28"/>
          <w:szCs w:val="28"/>
        </w:rPr>
      </w:pPr>
      <w:r>
        <w:rPr>
          <w:b/>
          <w:color w:val="000000"/>
          <w:sz w:val="28"/>
          <w:szCs w:val="28"/>
        </w:rPr>
        <w:t>УКАЗАНИЯ ЗА УЧАСТИЕ В ОБЩЕСТВЕНАТА ПОРЪЧКА</w:t>
      </w:r>
    </w:p>
    <w:p w:rsidR="00FF296F" w:rsidRDefault="00FF296F" w:rsidP="00FF296F">
      <w:pPr>
        <w:autoSpaceDE w:val="0"/>
        <w:autoSpaceDN w:val="0"/>
        <w:adjustRightInd w:val="0"/>
        <w:jc w:val="center"/>
        <w:rPr>
          <w:bCs/>
          <w:color w:val="000000"/>
          <w:sz w:val="28"/>
          <w:szCs w:val="28"/>
        </w:rPr>
      </w:pPr>
    </w:p>
    <w:p w:rsidR="00FF296F" w:rsidRDefault="00FF296F" w:rsidP="00FF296F">
      <w:pPr>
        <w:autoSpaceDE w:val="0"/>
        <w:autoSpaceDN w:val="0"/>
        <w:adjustRightInd w:val="0"/>
        <w:jc w:val="center"/>
        <w:rPr>
          <w:bCs/>
          <w:color w:val="000000"/>
          <w:sz w:val="28"/>
          <w:szCs w:val="28"/>
        </w:rPr>
      </w:pPr>
      <w:r>
        <w:rPr>
          <w:b/>
          <w:color w:val="000000"/>
          <w:sz w:val="28"/>
          <w:szCs w:val="28"/>
        </w:rPr>
        <w:t>РАЗДЕЛ 1</w:t>
      </w:r>
    </w:p>
    <w:p w:rsidR="00FF296F" w:rsidRDefault="00FF296F" w:rsidP="00FF296F">
      <w:pPr>
        <w:autoSpaceDE w:val="0"/>
        <w:autoSpaceDN w:val="0"/>
        <w:adjustRightInd w:val="0"/>
        <w:jc w:val="center"/>
        <w:rPr>
          <w:bCs/>
          <w:color w:val="000000"/>
          <w:sz w:val="28"/>
          <w:szCs w:val="28"/>
        </w:rPr>
      </w:pPr>
      <w:r>
        <w:rPr>
          <w:b/>
          <w:color w:val="000000"/>
          <w:sz w:val="28"/>
          <w:szCs w:val="28"/>
        </w:rPr>
        <w:t>А. ОБЩА ИНФОРМАЦИЯ</w:t>
      </w:r>
    </w:p>
    <w:p w:rsidR="00FF296F" w:rsidRDefault="00FF296F" w:rsidP="00FF296F">
      <w:pPr>
        <w:autoSpaceDE w:val="0"/>
        <w:autoSpaceDN w:val="0"/>
        <w:adjustRightInd w:val="0"/>
        <w:jc w:val="both"/>
        <w:rPr>
          <w:bCs/>
          <w:color w:val="000000"/>
          <w:sz w:val="28"/>
          <w:szCs w:val="28"/>
        </w:rPr>
      </w:pPr>
      <w:r>
        <w:rPr>
          <w:b/>
          <w:color w:val="000000"/>
          <w:sz w:val="28"/>
          <w:szCs w:val="28"/>
        </w:rPr>
        <w:tab/>
        <w:t xml:space="preserve">ВЪЗЛОЖИТЕЛ </w:t>
      </w:r>
    </w:p>
    <w:p w:rsidR="00FF296F" w:rsidRDefault="00FF296F" w:rsidP="00FF296F">
      <w:pPr>
        <w:autoSpaceDE w:val="0"/>
        <w:autoSpaceDN w:val="0"/>
        <w:adjustRightInd w:val="0"/>
        <w:jc w:val="both"/>
        <w:rPr>
          <w:bCs/>
          <w:color w:val="000000"/>
          <w:sz w:val="28"/>
          <w:szCs w:val="28"/>
        </w:rPr>
      </w:pPr>
      <w:r>
        <w:rPr>
          <w:bCs/>
          <w:color w:val="000000"/>
          <w:sz w:val="28"/>
          <w:szCs w:val="28"/>
        </w:rPr>
        <w:tab/>
      </w:r>
      <w:r w:rsidR="00CF2AAA">
        <w:rPr>
          <w:bCs/>
          <w:color w:val="000000"/>
          <w:sz w:val="28"/>
          <w:szCs w:val="28"/>
          <w:lang w:val="bg-BG"/>
        </w:rPr>
        <w:t>Земеделски институт</w:t>
      </w:r>
      <w:r>
        <w:rPr>
          <w:bCs/>
          <w:color w:val="000000"/>
          <w:sz w:val="28"/>
          <w:szCs w:val="28"/>
        </w:rPr>
        <w:t xml:space="preserve"> </w:t>
      </w:r>
      <w:proofErr w:type="spellStart"/>
      <w:r>
        <w:rPr>
          <w:bCs/>
          <w:color w:val="000000"/>
          <w:sz w:val="28"/>
          <w:szCs w:val="28"/>
        </w:rPr>
        <w:t>гр</w:t>
      </w:r>
      <w:proofErr w:type="spellEnd"/>
      <w:r>
        <w:rPr>
          <w:bCs/>
          <w:color w:val="000000"/>
          <w:sz w:val="28"/>
          <w:szCs w:val="28"/>
        </w:rPr>
        <w:t xml:space="preserve">. </w:t>
      </w:r>
      <w:proofErr w:type="spellStart"/>
      <w:r>
        <w:rPr>
          <w:bCs/>
          <w:color w:val="000000"/>
          <w:sz w:val="28"/>
          <w:szCs w:val="28"/>
        </w:rPr>
        <w:t>Стара</w:t>
      </w:r>
      <w:proofErr w:type="spellEnd"/>
      <w:r>
        <w:rPr>
          <w:bCs/>
          <w:color w:val="000000"/>
          <w:sz w:val="28"/>
          <w:szCs w:val="28"/>
        </w:rPr>
        <w:t xml:space="preserve"> </w:t>
      </w:r>
      <w:proofErr w:type="spellStart"/>
      <w:proofErr w:type="gramStart"/>
      <w:r>
        <w:rPr>
          <w:bCs/>
          <w:color w:val="000000"/>
          <w:sz w:val="28"/>
          <w:szCs w:val="28"/>
        </w:rPr>
        <w:t>Загора</w:t>
      </w:r>
      <w:proofErr w:type="spellEnd"/>
      <w:r>
        <w:rPr>
          <w:bCs/>
          <w:color w:val="000000"/>
          <w:sz w:val="28"/>
          <w:szCs w:val="28"/>
        </w:rPr>
        <w:t xml:space="preserve"> </w:t>
      </w:r>
      <w:r w:rsidR="00CF2AAA">
        <w:rPr>
          <w:bCs/>
          <w:color w:val="000000"/>
          <w:sz w:val="28"/>
          <w:szCs w:val="28"/>
          <w:lang w:val="bg-BG"/>
        </w:rPr>
        <w:t xml:space="preserve"> </w:t>
      </w:r>
      <w:r>
        <w:rPr>
          <w:bCs/>
          <w:color w:val="000000"/>
          <w:sz w:val="28"/>
          <w:szCs w:val="28"/>
        </w:rPr>
        <w:t>е</w:t>
      </w:r>
      <w:proofErr w:type="gramEnd"/>
      <w:r>
        <w:rPr>
          <w:bCs/>
          <w:color w:val="000000"/>
          <w:sz w:val="28"/>
          <w:szCs w:val="28"/>
        </w:rPr>
        <w:t xml:space="preserve"> </w:t>
      </w:r>
      <w:proofErr w:type="spellStart"/>
      <w:r>
        <w:rPr>
          <w:bCs/>
          <w:color w:val="000000"/>
          <w:sz w:val="28"/>
          <w:szCs w:val="28"/>
        </w:rPr>
        <w:t>Възложител</w:t>
      </w:r>
      <w:proofErr w:type="spellEnd"/>
      <w:r>
        <w:rPr>
          <w:bCs/>
          <w:color w:val="000000"/>
          <w:sz w:val="28"/>
          <w:szCs w:val="28"/>
        </w:rPr>
        <w:t xml:space="preserve"> </w:t>
      </w:r>
      <w:proofErr w:type="spellStart"/>
      <w:r>
        <w:rPr>
          <w:bCs/>
          <w:color w:val="000000"/>
          <w:sz w:val="28"/>
          <w:szCs w:val="28"/>
        </w:rPr>
        <w:t>на</w:t>
      </w:r>
      <w:proofErr w:type="spellEnd"/>
      <w:r>
        <w:rPr>
          <w:bCs/>
          <w:color w:val="000000"/>
          <w:sz w:val="28"/>
          <w:szCs w:val="28"/>
        </w:rPr>
        <w:t xml:space="preserve"> </w:t>
      </w:r>
      <w:proofErr w:type="spellStart"/>
      <w:r>
        <w:rPr>
          <w:bCs/>
          <w:color w:val="000000"/>
          <w:sz w:val="28"/>
          <w:szCs w:val="28"/>
        </w:rPr>
        <w:t>обществени</w:t>
      </w:r>
      <w:proofErr w:type="spellEnd"/>
      <w:r>
        <w:rPr>
          <w:bCs/>
          <w:color w:val="000000"/>
          <w:sz w:val="28"/>
          <w:szCs w:val="28"/>
        </w:rPr>
        <w:t xml:space="preserve"> </w:t>
      </w:r>
      <w:proofErr w:type="spellStart"/>
      <w:r>
        <w:rPr>
          <w:bCs/>
          <w:color w:val="000000"/>
          <w:sz w:val="28"/>
          <w:szCs w:val="28"/>
        </w:rPr>
        <w:t>поръчки</w:t>
      </w:r>
      <w:proofErr w:type="spellEnd"/>
      <w:r>
        <w:rPr>
          <w:bCs/>
          <w:color w:val="000000"/>
          <w:sz w:val="28"/>
          <w:szCs w:val="28"/>
        </w:rPr>
        <w:t xml:space="preserve"> </w:t>
      </w:r>
      <w:proofErr w:type="spellStart"/>
      <w:r>
        <w:rPr>
          <w:bCs/>
          <w:color w:val="000000"/>
          <w:sz w:val="28"/>
          <w:szCs w:val="28"/>
        </w:rPr>
        <w:t>по</w:t>
      </w:r>
      <w:proofErr w:type="spellEnd"/>
      <w:r>
        <w:rPr>
          <w:bCs/>
          <w:color w:val="000000"/>
          <w:sz w:val="28"/>
          <w:szCs w:val="28"/>
        </w:rPr>
        <w:t xml:space="preserve"> </w:t>
      </w:r>
      <w:proofErr w:type="spellStart"/>
      <w:r>
        <w:rPr>
          <w:bCs/>
          <w:color w:val="000000"/>
          <w:sz w:val="28"/>
          <w:szCs w:val="28"/>
        </w:rPr>
        <w:t>Закона</w:t>
      </w:r>
      <w:proofErr w:type="spellEnd"/>
      <w:r>
        <w:rPr>
          <w:bCs/>
          <w:color w:val="000000"/>
          <w:sz w:val="28"/>
          <w:szCs w:val="28"/>
        </w:rPr>
        <w:t xml:space="preserve"> </w:t>
      </w:r>
      <w:proofErr w:type="spellStart"/>
      <w:r>
        <w:rPr>
          <w:bCs/>
          <w:color w:val="000000"/>
          <w:sz w:val="28"/>
          <w:szCs w:val="28"/>
        </w:rPr>
        <w:t>за</w:t>
      </w:r>
      <w:proofErr w:type="spellEnd"/>
      <w:r>
        <w:rPr>
          <w:bCs/>
          <w:color w:val="000000"/>
          <w:sz w:val="28"/>
          <w:szCs w:val="28"/>
        </w:rPr>
        <w:t xml:space="preserve"> </w:t>
      </w:r>
      <w:proofErr w:type="spellStart"/>
      <w:r>
        <w:rPr>
          <w:bCs/>
          <w:color w:val="000000"/>
          <w:sz w:val="28"/>
          <w:szCs w:val="28"/>
        </w:rPr>
        <w:t>обществените</w:t>
      </w:r>
      <w:proofErr w:type="spellEnd"/>
      <w:r>
        <w:rPr>
          <w:bCs/>
          <w:color w:val="000000"/>
          <w:sz w:val="28"/>
          <w:szCs w:val="28"/>
        </w:rPr>
        <w:t xml:space="preserve"> </w:t>
      </w:r>
      <w:proofErr w:type="spellStart"/>
      <w:r>
        <w:rPr>
          <w:bCs/>
          <w:color w:val="000000"/>
          <w:sz w:val="28"/>
          <w:szCs w:val="28"/>
        </w:rPr>
        <w:t>поръчки</w:t>
      </w:r>
      <w:proofErr w:type="spellEnd"/>
      <w:r>
        <w:rPr>
          <w:bCs/>
          <w:color w:val="000000"/>
          <w:sz w:val="28"/>
          <w:szCs w:val="28"/>
        </w:rPr>
        <w:t xml:space="preserve"> /ЗОП/ и </w:t>
      </w:r>
      <w:proofErr w:type="spellStart"/>
      <w:r>
        <w:rPr>
          <w:bCs/>
          <w:color w:val="000000"/>
          <w:sz w:val="28"/>
          <w:szCs w:val="28"/>
        </w:rPr>
        <w:t>се</w:t>
      </w:r>
      <w:proofErr w:type="spellEnd"/>
      <w:r>
        <w:rPr>
          <w:bCs/>
          <w:color w:val="000000"/>
          <w:sz w:val="28"/>
          <w:szCs w:val="28"/>
        </w:rPr>
        <w:t xml:space="preserve"> </w:t>
      </w:r>
      <w:proofErr w:type="spellStart"/>
      <w:r>
        <w:rPr>
          <w:bCs/>
          <w:color w:val="000000"/>
          <w:sz w:val="28"/>
          <w:szCs w:val="28"/>
        </w:rPr>
        <w:t>представлява</w:t>
      </w:r>
      <w:proofErr w:type="spellEnd"/>
      <w:r>
        <w:rPr>
          <w:bCs/>
          <w:color w:val="000000"/>
          <w:sz w:val="28"/>
          <w:szCs w:val="28"/>
        </w:rPr>
        <w:t xml:space="preserve"> </w:t>
      </w:r>
      <w:proofErr w:type="spellStart"/>
      <w:r>
        <w:rPr>
          <w:bCs/>
          <w:color w:val="000000"/>
          <w:sz w:val="28"/>
          <w:szCs w:val="28"/>
        </w:rPr>
        <w:t>от</w:t>
      </w:r>
      <w:proofErr w:type="spellEnd"/>
      <w:r>
        <w:rPr>
          <w:bCs/>
          <w:color w:val="000000"/>
          <w:sz w:val="28"/>
          <w:szCs w:val="28"/>
        </w:rPr>
        <w:t xml:space="preserve"> </w:t>
      </w:r>
      <w:proofErr w:type="spellStart"/>
      <w:r>
        <w:rPr>
          <w:bCs/>
          <w:color w:val="000000"/>
          <w:sz w:val="28"/>
          <w:szCs w:val="28"/>
        </w:rPr>
        <w:t>директора</w:t>
      </w:r>
      <w:proofErr w:type="spellEnd"/>
      <w:r>
        <w:rPr>
          <w:bCs/>
          <w:color w:val="000000"/>
          <w:sz w:val="28"/>
          <w:szCs w:val="28"/>
        </w:rPr>
        <w:t xml:space="preserve"> </w:t>
      </w:r>
      <w:r w:rsidR="00CF2AAA">
        <w:rPr>
          <w:bCs/>
          <w:color w:val="000000"/>
          <w:sz w:val="28"/>
          <w:szCs w:val="28"/>
          <w:lang w:val="bg-BG"/>
        </w:rPr>
        <w:t xml:space="preserve"> </w:t>
      </w:r>
      <w:r>
        <w:rPr>
          <w:bCs/>
          <w:color w:val="000000"/>
          <w:sz w:val="28"/>
          <w:szCs w:val="28"/>
        </w:rPr>
        <w:t xml:space="preserve">. </w:t>
      </w:r>
    </w:p>
    <w:p w:rsidR="00FF296F" w:rsidRDefault="00FF296F" w:rsidP="00FF296F">
      <w:pPr>
        <w:autoSpaceDE w:val="0"/>
        <w:autoSpaceDN w:val="0"/>
        <w:adjustRightInd w:val="0"/>
        <w:jc w:val="both"/>
        <w:rPr>
          <w:bCs/>
          <w:color w:val="000000"/>
          <w:sz w:val="28"/>
          <w:szCs w:val="28"/>
        </w:rPr>
      </w:pPr>
      <w:r>
        <w:rPr>
          <w:b/>
          <w:color w:val="000000"/>
          <w:sz w:val="28"/>
          <w:szCs w:val="28"/>
        </w:rPr>
        <w:tab/>
        <w:t>ПРАВНО ОСНОВАНИЕ ЗА ОТКРИВАНЕ НА ПРОЦЕДУРАТА</w:t>
      </w:r>
    </w:p>
    <w:p w:rsidR="00FF296F" w:rsidRDefault="00FF296F" w:rsidP="00FF296F">
      <w:pPr>
        <w:autoSpaceDE w:val="0"/>
        <w:autoSpaceDN w:val="0"/>
        <w:adjustRightInd w:val="0"/>
        <w:jc w:val="both"/>
        <w:rPr>
          <w:bCs/>
          <w:color w:val="000000"/>
          <w:sz w:val="28"/>
          <w:szCs w:val="28"/>
        </w:rPr>
      </w:pPr>
      <w:r>
        <w:rPr>
          <w:bCs/>
          <w:color w:val="000000"/>
          <w:sz w:val="28"/>
          <w:szCs w:val="28"/>
        </w:rPr>
        <w:tab/>
      </w:r>
      <w:proofErr w:type="spellStart"/>
      <w:proofErr w:type="gramStart"/>
      <w:r>
        <w:rPr>
          <w:bCs/>
          <w:color w:val="000000"/>
          <w:sz w:val="28"/>
          <w:szCs w:val="28"/>
        </w:rPr>
        <w:t>Възложителят</w:t>
      </w:r>
      <w:proofErr w:type="spellEnd"/>
      <w:r>
        <w:rPr>
          <w:bCs/>
          <w:color w:val="000000"/>
          <w:sz w:val="28"/>
          <w:szCs w:val="28"/>
        </w:rPr>
        <w:t xml:space="preserve"> </w:t>
      </w:r>
      <w:proofErr w:type="spellStart"/>
      <w:r>
        <w:rPr>
          <w:bCs/>
          <w:color w:val="000000"/>
          <w:sz w:val="28"/>
          <w:szCs w:val="28"/>
        </w:rPr>
        <w:t>обявява</w:t>
      </w:r>
      <w:proofErr w:type="spellEnd"/>
      <w:r>
        <w:rPr>
          <w:bCs/>
          <w:color w:val="000000"/>
          <w:sz w:val="28"/>
          <w:szCs w:val="28"/>
        </w:rPr>
        <w:t xml:space="preserve"> </w:t>
      </w:r>
      <w:proofErr w:type="spellStart"/>
      <w:r>
        <w:rPr>
          <w:bCs/>
          <w:color w:val="000000"/>
          <w:sz w:val="28"/>
          <w:szCs w:val="28"/>
        </w:rPr>
        <w:t>настоящата</w:t>
      </w:r>
      <w:proofErr w:type="spellEnd"/>
      <w:r>
        <w:rPr>
          <w:bCs/>
          <w:color w:val="000000"/>
          <w:sz w:val="28"/>
          <w:szCs w:val="28"/>
        </w:rPr>
        <w:t xml:space="preserve"> </w:t>
      </w:r>
      <w:proofErr w:type="spellStart"/>
      <w:r>
        <w:rPr>
          <w:bCs/>
          <w:color w:val="000000"/>
          <w:sz w:val="28"/>
          <w:szCs w:val="28"/>
        </w:rPr>
        <w:t>процедура</w:t>
      </w:r>
      <w:proofErr w:type="spellEnd"/>
      <w:r>
        <w:rPr>
          <w:bCs/>
          <w:color w:val="000000"/>
          <w:sz w:val="28"/>
          <w:szCs w:val="28"/>
        </w:rPr>
        <w:t xml:space="preserve"> </w:t>
      </w:r>
      <w:proofErr w:type="spellStart"/>
      <w:r>
        <w:rPr>
          <w:bCs/>
          <w:color w:val="000000"/>
          <w:sz w:val="28"/>
          <w:szCs w:val="28"/>
        </w:rPr>
        <w:t>за</w:t>
      </w:r>
      <w:proofErr w:type="spellEnd"/>
      <w:r>
        <w:rPr>
          <w:bCs/>
          <w:color w:val="000000"/>
          <w:sz w:val="28"/>
          <w:szCs w:val="28"/>
        </w:rPr>
        <w:t xml:space="preserve"> </w:t>
      </w:r>
      <w:proofErr w:type="spellStart"/>
      <w:r>
        <w:rPr>
          <w:bCs/>
          <w:color w:val="000000"/>
          <w:sz w:val="28"/>
          <w:szCs w:val="28"/>
        </w:rPr>
        <w:t>възлагане</w:t>
      </w:r>
      <w:proofErr w:type="spellEnd"/>
      <w:r>
        <w:rPr>
          <w:bCs/>
          <w:color w:val="000000"/>
          <w:sz w:val="28"/>
          <w:szCs w:val="28"/>
        </w:rPr>
        <w:t xml:space="preserve"> </w:t>
      </w:r>
      <w:proofErr w:type="spellStart"/>
      <w:r>
        <w:rPr>
          <w:bCs/>
          <w:color w:val="000000"/>
          <w:sz w:val="28"/>
          <w:szCs w:val="28"/>
        </w:rPr>
        <w:t>на</w:t>
      </w:r>
      <w:proofErr w:type="spellEnd"/>
      <w:r>
        <w:rPr>
          <w:bCs/>
          <w:color w:val="000000"/>
          <w:sz w:val="28"/>
          <w:szCs w:val="28"/>
        </w:rPr>
        <w:t xml:space="preserve"> </w:t>
      </w:r>
      <w:proofErr w:type="spellStart"/>
      <w:r>
        <w:rPr>
          <w:bCs/>
          <w:color w:val="000000"/>
          <w:sz w:val="28"/>
          <w:szCs w:val="28"/>
        </w:rPr>
        <w:t>обществена</w:t>
      </w:r>
      <w:proofErr w:type="spellEnd"/>
      <w:r>
        <w:rPr>
          <w:bCs/>
          <w:color w:val="000000"/>
          <w:sz w:val="28"/>
          <w:szCs w:val="28"/>
        </w:rPr>
        <w:t xml:space="preserve"> </w:t>
      </w:r>
      <w:proofErr w:type="spellStart"/>
      <w:r>
        <w:rPr>
          <w:bCs/>
          <w:color w:val="000000"/>
          <w:sz w:val="28"/>
          <w:szCs w:val="28"/>
        </w:rPr>
        <w:t>поръчка</w:t>
      </w:r>
      <w:proofErr w:type="spellEnd"/>
      <w:r>
        <w:rPr>
          <w:bCs/>
          <w:color w:val="000000"/>
          <w:sz w:val="28"/>
          <w:szCs w:val="28"/>
        </w:rPr>
        <w:t xml:space="preserve"> </w:t>
      </w:r>
      <w:proofErr w:type="spellStart"/>
      <w:r>
        <w:rPr>
          <w:bCs/>
          <w:color w:val="000000"/>
          <w:sz w:val="28"/>
          <w:szCs w:val="28"/>
        </w:rPr>
        <w:t>на</w:t>
      </w:r>
      <w:proofErr w:type="spellEnd"/>
      <w:r>
        <w:rPr>
          <w:bCs/>
          <w:color w:val="000000"/>
          <w:sz w:val="28"/>
          <w:szCs w:val="28"/>
        </w:rPr>
        <w:t xml:space="preserve"> </w:t>
      </w:r>
      <w:proofErr w:type="spellStart"/>
      <w:r>
        <w:rPr>
          <w:bCs/>
          <w:color w:val="000000"/>
          <w:sz w:val="28"/>
          <w:szCs w:val="28"/>
        </w:rPr>
        <w:t>основание</w:t>
      </w:r>
      <w:proofErr w:type="spellEnd"/>
      <w:r>
        <w:rPr>
          <w:bCs/>
          <w:color w:val="000000"/>
          <w:sz w:val="28"/>
          <w:szCs w:val="28"/>
        </w:rPr>
        <w:t xml:space="preserve">   чл.20 ал.2, т.2 </w:t>
      </w:r>
      <w:proofErr w:type="spellStart"/>
      <w:r>
        <w:rPr>
          <w:bCs/>
          <w:color w:val="000000"/>
          <w:sz w:val="28"/>
          <w:szCs w:val="28"/>
        </w:rPr>
        <w:t>от</w:t>
      </w:r>
      <w:proofErr w:type="spellEnd"/>
      <w:r>
        <w:rPr>
          <w:bCs/>
          <w:color w:val="000000"/>
          <w:sz w:val="28"/>
          <w:szCs w:val="28"/>
        </w:rPr>
        <w:t xml:space="preserve"> ЗОП и чл.18, ал.1, т.12   </w:t>
      </w:r>
      <w:proofErr w:type="spellStart"/>
      <w:r>
        <w:rPr>
          <w:bCs/>
          <w:color w:val="000000"/>
          <w:sz w:val="28"/>
          <w:szCs w:val="28"/>
        </w:rPr>
        <w:t>във</w:t>
      </w:r>
      <w:proofErr w:type="spellEnd"/>
      <w:r>
        <w:rPr>
          <w:bCs/>
          <w:color w:val="000000"/>
          <w:sz w:val="28"/>
          <w:szCs w:val="28"/>
        </w:rPr>
        <w:t xml:space="preserve"> </w:t>
      </w:r>
      <w:proofErr w:type="spellStart"/>
      <w:r>
        <w:rPr>
          <w:bCs/>
          <w:color w:val="000000"/>
          <w:sz w:val="28"/>
          <w:szCs w:val="28"/>
        </w:rPr>
        <w:t>връзка</w:t>
      </w:r>
      <w:proofErr w:type="spellEnd"/>
      <w:r>
        <w:rPr>
          <w:bCs/>
          <w:color w:val="000000"/>
          <w:sz w:val="28"/>
          <w:szCs w:val="28"/>
        </w:rPr>
        <w:t xml:space="preserve"> с </w:t>
      </w:r>
      <w:proofErr w:type="spellStart"/>
      <w:r>
        <w:rPr>
          <w:bCs/>
          <w:color w:val="000000"/>
          <w:sz w:val="28"/>
          <w:szCs w:val="28"/>
        </w:rPr>
        <w:t>Глава</w:t>
      </w:r>
      <w:proofErr w:type="spellEnd"/>
      <w:r>
        <w:rPr>
          <w:bCs/>
          <w:color w:val="000000"/>
          <w:sz w:val="28"/>
          <w:szCs w:val="28"/>
        </w:rPr>
        <w:t xml:space="preserve"> </w:t>
      </w:r>
      <w:proofErr w:type="spellStart"/>
      <w:r>
        <w:rPr>
          <w:bCs/>
          <w:color w:val="000000"/>
          <w:sz w:val="28"/>
          <w:szCs w:val="28"/>
        </w:rPr>
        <w:t>двадесет</w:t>
      </w:r>
      <w:proofErr w:type="spellEnd"/>
      <w:r>
        <w:rPr>
          <w:bCs/>
          <w:color w:val="000000"/>
          <w:sz w:val="28"/>
          <w:szCs w:val="28"/>
        </w:rPr>
        <w:t xml:space="preserve"> и </w:t>
      </w:r>
      <w:proofErr w:type="spellStart"/>
      <w:r>
        <w:rPr>
          <w:bCs/>
          <w:color w:val="000000"/>
          <w:sz w:val="28"/>
          <w:szCs w:val="28"/>
        </w:rPr>
        <w:t>пета</w:t>
      </w:r>
      <w:proofErr w:type="spellEnd"/>
      <w:r>
        <w:rPr>
          <w:bCs/>
          <w:color w:val="000000"/>
          <w:sz w:val="28"/>
          <w:szCs w:val="28"/>
        </w:rPr>
        <w:t xml:space="preserve"> </w:t>
      </w:r>
      <w:proofErr w:type="spellStart"/>
      <w:r>
        <w:rPr>
          <w:bCs/>
          <w:color w:val="000000"/>
          <w:sz w:val="28"/>
          <w:szCs w:val="28"/>
        </w:rPr>
        <w:t>от</w:t>
      </w:r>
      <w:proofErr w:type="spellEnd"/>
      <w:r>
        <w:rPr>
          <w:bCs/>
          <w:color w:val="000000"/>
          <w:sz w:val="28"/>
          <w:szCs w:val="28"/>
        </w:rPr>
        <w:t xml:space="preserve"> </w:t>
      </w:r>
      <w:proofErr w:type="spellStart"/>
      <w:r>
        <w:rPr>
          <w:bCs/>
          <w:color w:val="000000"/>
          <w:sz w:val="28"/>
          <w:szCs w:val="28"/>
        </w:rPr>
        <w:t>Закона</w:t>
      </w:r>
      <w:proofErr w:type="spellEnd"/>
      <w:r>
        <w:rPr>
          <w:bCs/>
          <w:color w:val="000000"/>
          <w:sz w:val="28"/>
          <w:szCs w:val="28"/>
        </w:rPr>
        <w:t xml:space="preserve"> </w:t>
      </w:r>
      <w:proofErr w:type="spellStart"/>
      <w:r>
        <w:rPr>
          <w:bCs/>
          <w:color w:val="000000"/>
          <w:sz w:val="28"/>
          <w:szCs w:val="28"/>
        </w:rPr>
        <w:t>за</w:t>
      </w:r>
      <w:proofErr w:type="spellEnd"/>
      <w:r>
        <w:rPr>
          <w:bCs/>
          <w:color w:val="000000"/>
          <w:sz w:val="28"/>
          <w:szCs w:val="28"/>
        </w:rPr>
        <w:t xml:space="preserve"> </w:t>
      </w:r>
      <w:proofErr w:type="spellStart"/>
      <w:r>
        <w:rPr>
          <w:bCs/>
          <w:color w:val="000000"/>
          <w:sz w:val="28"/>
          <w:szCs w:val="28"/>
        </w:rPr>
        <w:t>обществените</w:t>
      </w:r>
      <w:proofErr w:type="spellEnd"/>
      <w:r>
        <w:rPr>
          <w:bCs/>
          <w:color w:val="000000"/>
          <w:sz w:val="28"/>
          <w:szCs w:val="28"/>
        </w:rPr>
        <w:t xml:space="preserve"> </w:t>
      </w:r>
      <w:proofErr w:type="spellStart"/>
      <w:r>
        <w:rPr>
          <w:bCs/>
          <w:color w:val="000000"/>
          <w:sz w:val="28"/>
          <w:szCs w:val="28"/>
        </w:rPr>
        <w:t>поръчки</w:t>
      </w:r>
      <w:proofErr w:type="spellEnd"/>
      <w:r>
        <w:rPr>
          <w:bCs/>
          <w:color w:val="000000"/>
          <w:sz w:val="28"/>
          <w:szCs w:val="28"/>
        </w:rPr>
        <w:t>.</w:t>
      </w:r>
      <w:proofErr w:type="gramEnd"/>
      <w:r>
        <w:rPr>
          <w:bCs/>
          <w:color w:val="000000"/>
          <w:sz w:val="28"/>
          <w:szCs w:val="28"/>
        </w:rPr>
        <w:t xml:space="preserve"> </w:t>
      </w:r>
    </w:p>
    <w:p w:rsidR="00FF296F" w:rsidRDefault="00FF296F" w:rsidP="00FF296F">
      <w:pPr>
        <w:autoSpaceDE w:val="0"/>
        <w:autoSpaceDN w:val="0"/>
        <w:adjustRightInd w:val="0"/>
        <w:jc w:val="both"/>
        <w:rPr>
          <w:bCs/>
          <w:color w:val="000000"/>
          <w:sz w:val="28"/>
          <w:szCs w:val="28"/>
        </w:rPr>
      </w:pPr>
      <w:r>
        <w:rPr>
          <w:b/>
          <w:color w:val="000000"/>
          <w:sz w:val="28"/>
          <w:szCs w:val="28"/>
        </w:rPr>
        <w:tab/>
        <w:t>МОТИВИ ЗА ИЗБОР НА ПРОЦЕДУРА ПО ВЪЗЛАГАНЕ НА ПОРЪЧКАТА</w:t>
      </w:r>
    </w:p>
    <w:p w:rsidR="00FF296F" w:rsidRDefault="00FF296F" w:rsidP="00FF296F">
      <w:pPr>
        <w:autoSpaceDE w:val="0"/>
        <w:autoSpaceDN w:val="0"/>
        <w:adjustRightInd w:val="0"/>
        <w:jc w:val="both"/>
        <w:rPr>
          <w:bCs/>
          <w:sz w:val="28"/>
          <w:szCs w:val="28"/>
        </w:rPr>
      </w:pPr>
      <w:r>
        <w:rPr>
          <w:bCs/>
          <w:color w:val="000000"/>
          <w:sz w:val="28"/>
          <w:szCs w:val="28"/>
        </w:rPr>
        <w:tab/>
      </w:r>
      <w:proofErr w:type="spellStart"/>
      <w:proofErr w:type="gramStart"/>
      <w:r>
        <w:rPr>
          <w:bCs/>
          <w:sz w:val="28"/>
          <w:szCs w:val="28"/>
        </w:rPr>
        <w:t>Прогнозната</w:t>
      </w:r>
      <w:proofErr w:type="spellEnd"/>
      <w:r>
        <w:rPr>
          <w:bCs/>
          <w:sz w:val="28"/>
          <w:szCs w:val="28"/>
        </w:rPr>
        <w:t xml:space="preserve"> </w:t>
      </w:r>
      <w:proofErr w:type="spellStart"/>
      <w:r>
        <w:rPr>
          <w:bCs/>
          <w:sz w:val="28"/>
          <w:szCs w:val="28"/>
        </w:rPr>
        <w:t>стойност</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обществената</w:t>
      </w:r>
      <w:proofErr w:type="spellEnd"/>
      <w:r>
        <w:rPr>
          <w:bCs/>
          <w:sz w:val="28"/>
          <w:szCs w:val="28"/>
        </w:rPr>
        <w:t xml:space="preserve"> </w:t>
      </w:r>
      <w:proofErr w:type="spellStart"/>
      <w:r>
        <w:rPr>
          <w:bCs/>
          <w:sz w:val="28"/>
          <w:szCs w:val="28"/>
        </w:rPr>
        <w:t>поръчка</w:t>
      </w:r>
      <w:proofErr w:type="spellEnd"/>
      <w:r>
        <w:rPr>
          <w:bCs/>
          <w:sz w:val="28"/>
          <w:szCs w:val="28"/>
        </w:rPr>
        <w:t xml:space="preserve"> е </w:t>
      </w:r>
      <w:r w:rsidR="00807EAA">
        <w:rPr>
          <w:b/>
          <w:bCs/>
          <w:sz w:val="28"/>
          <w:szCs w:val="28"/>
        </w:rPr>
        <w:t>141 000</w:t>
      </w:r>
      <w:r w:rsidRPr="00807EAA">
        <w:rPr>
          <w:b/>
          <w:sz w:val="28"/>
          <w:szCs w:val="28"/>
        </w:rPr>
        <w:t xml:space="preserve"> лв.</w:t>
      </w:r>
      <w:proofErr w:type="gramEnd"/>
      <w:r>
        <w:rPr>
          <w:b/>
          <w:sz w:val="28"/>
          <w:szCs w:val="28"/>
        </w:rPr>
        <w:t xml:space="preserve"> </w:t>
      </w:r>
      <w:proofErr w:type="spellStart"/>
      <w:proofErr w:type="gramStart"/>
      <w:r>
        <w:rPr>
          <w:b/>
          <w:sz w:val="28"/>
          <w:szCs w:val="28"/>
        </w:rPr>
        <w:t>без</w:t>
      </w:r>
      <w:proofErr w:type="spellEnd"/>
      <w:proofErr w:type="gramEnd"/>
      <w:r>
        <w:rPr>
          <w:b/>
          <w:sz w:val="28"/>
          <w:szCs w:val="28"/>
        </w:rPr>
        <w:t xml:space="preserve"> ДДС</w:t>
      </w:r>
      <w:r>
        <w:rPr>
          <w:sz w:val="28"/>
          <w:szCs w:val="28"/>
        </w:rPr>
        <w:t xml:space="preserve">. </w:t>
      </w:r>
      <w:r>
        <w:rPr>
          <w:bCs/>
          <w:sz w:val="28"/>
          <w:szCs w:val="28"/>
        </w:rPr>
        <w:t xml:space="preserve"> </w:t>
      </w:r>
    </w:p>
    <w:p w:rsidR="00FF296F" w:rsidRDefault="00FF296F" w:rsidP="00FF296F">
      <w:pPr>
        <w:autoSpaceDE w:val="0"/>
        <w:autoSpaceDN w:val="0"/>
        <w:adjustRightInd w:val="0"/>
        <w:jc w:val="both"/>
        <w:rPr>
          <w:bCs/>
          <w:color w:val="000000"/>
          <w:sz w:val="28"/>
          <w:szCs w:val="28"/>
        </w:rPr>
      </w:pPr>
      <w:r>
        <w:rPr>
          <w:bCs/>
          <w:color w:val="000000"/>
          <w:sz w:val="28"/>
          <w:szCs w:val="28"/>
        </w:rPr>
        <w:tab/>
        <w:t xml:space="preserve">  </w:t>
      </w:r>
    </w:p>
    <w:p w:rsidR="00FF296F" w:rsidRDefault="00FF296F" w:rsidP="00FF296F">
      <w:pPr>
        <w:pStyle w:val="Default"/>
        <w:jc w:val="both"/>
        <w:rPr>
          <w:iCs/>
          <w:color w:val="auto"/>
          <w:sz w:val="28"/>
          <w:szCs w:val="28"/>
        </w:rPr>
      </w:pPr>
      <w:r>
        <w:rPr>
          <w:color w:val="auto"/>
          <w:sz w:val="28"/>
          <w:szCs w:val="28"/>
        </w:rPr>
        <w:tab/>
        <w:t xml:space="preserve">Прогнозните стойности на </w:t>
      </w:r>
      <w:r>
        <w:rPr>
          <w:iCs/>
          <w:color w:val="auto"/>
          <w:sz w:val="28"/>
          <w:szCs w:val="28"/>
        </w:rPr>
        <w:t>отделните обособени позиции са както следва без ДДС:</w:t>
      </w:r>
    </w:p>
    <w:p w:rsidR="00FF296F" w:rsidRDefault="00FF296F" w:rsidP="00FF296F">
      <w:pPr>
        <w:pStyle w:val="Default"/>
        <w:jc w:val="both"/>
        <w:rPr>
          <w:color w:val="auto"/>
          <w:sz w:val="28"/>
          <w:szCs w:val="28"/>
        </w:rPr>
      </w:pPr>
    </w:p>
    <w:p w:rsidR="00FF296F" w:rsidRDefault="00FF296F" w:rsidP="00FF296F">
      <w:pPr>
        <w:pStyle w:val="NoSpacing"/>
        <w:rPr>
          <w:rStyle w:val="FontStyle93"/>
          <w:b/>
          <w:sz w:val="28"/>
          <w:szCs w:val="28"/>
        </w:rPr>
      </w:pPr>
      <w:r>
        <w:rPr>
          <w:sz w:val="28"/>
          <w:szCs w:val="28"/>
        </w:rPr>
        <w:t xml:space="preserve">     </w:t>
      </w:r>
      <w:r w:rsidRPr="0052336E">
        <w:rPr>
          <w:rFonts w:ascii="Times New Roman" w:hAnsi="Times New Roman" w:cs="Times New Roman"/>
          <w:b/>
          <w:sz w:val="32"/>
          <w:szCs w:val="32"/>
        </w:rPr>
        <w:t xml:space="preserve">Обособена позиция № 1 : </w:t>
      </w:r>
      <w:r>
        <w:rPr>
          <w:rFonts w:ascii="Times New Roman" w:hAnsi="Times New Roman" w:cs="Times New Roman"/>
          <w:b/>
          <w:sz w:val="28"/>
          <w:szCs w:val="28"/>
        </w:rPr>
        <w:t xml:space="preserve"> </w:t>
      </w:r>
      <w:r w:rsidRPr="00986AAF">
        <w:rPr>
          <w:rFonts w:ascii="Times New Roman" w:hAnsi="Times New Roman" w:cs="Times New Roman"/>
          <w:b/>
          <w:sz w:val="28"/>
          <w:szCs w:val="28"/>
        </w:rPr>
        <w:t xml:space="preserve"> „ Доставка на</w:t>
      </w:r>
      <w:r w:rsidRPr="00986AAF">
        <w:rPr>
          <w:rFonts w:ascii="Times New Roman" w:hAnsi="Times New Roman" w:cs="Times New Roman"/>
          <w:sz w:val="28"/>
          <w:szCs w:val="28"/>
        </w:rPr>
        <w:t xml:space="preserve"> </w:t>
      </w:r>
      <w:r w:rsidRPr="00986AAF">
        <w:rPr>
          <w:rStyle w:val="FontStyle93"/>
          <w:b/>
          <w:sz w:val="28"/>
          <w:szCs w:val="28"/>
        </w:rPr>
        <w:t xml:space="preserve">фуражна суровина – </w:t>
      </w:r>
      <w:r>
        <w:rPr>
          <w:rStyle w:val="FontStyle93"/>
          <w:b/>
          <w:sz w:val="28"/>
          <w:szCs w:val="28"/>
        </w:rPr>
        <w:t>слънчогледов шрот</w:t>
      </w:r>
      <w:r w:rsidRPr="00986AAF">
        <w:rPr>
          <w:rStyle w:val="FontStyle93"/>
          <w:b/>
          <w:sz w:val="28"/>
          <w:szCs w:val="28"/>
        </w:rPr>
        <w:t xml:space="preserve">”  - </w:t>
      </w:r>
      <w:r w:rsidR="00C35811">
        <w:rPr>
          <w:rStyle w:val="FontStyle93"/>
          <w:b/>
          <w:sz w:val="28"/>
          <w:szCs w:val="28"/>
        </w:rPr>
        <w:t>80</w:t>
      </w:r>
      <w:r w:rsidR="000232B1">
        <w:rPr>
          <w:rStyle w:val="FontStyle93"/>
          <w:b/>
          <w:sz w:val="28"/>
          <w:szCs w:val="28"/>
        </w:rPr>
        <w:t xml:space="preserve"> 000 </w:t>
      </w:r>
      <w:r w:rsidRPr="00807EAA">
        <w:rPr>
          <w:rStyle w:val="FontStyle93"/>
          <w:b/>
          <w:sz w:val="28"/>
          <w:szCs w:val="28"/>
        </w:rPr>
        <w:t>лв.</w:t>
      </w:r>
    </w:p>
    <w:p w:rsidR="00FF296F" w:rsidRPr="0052336E" w:rsidRDefault="00FF296F" w:rsidP="00FF296F">
      <w:pPr>
        <w:pStyle w:val="NoSpacing"/>
        <w:rPr>
          <w:rFonts w:ascii="Times New Roman" w:hAnsi="Times New Roman" w:cs="Times New Roman"/>
          <w:b/>
          <w:sz w:val="32"/>
          <w:szCs w:val="32"/>
        </w:rPr>
      </w:pPr>
    </w:p>
    <w:p w:rsidR="00FF296F" w:rsidRDefault="00FF296F" w:rsidP="00FF296F">
      <w:pPr>
        <w:pStyle w:val="NoSpacing"/>
        <w:rPr>
          <w:rFonts w:ascii="Times New Roman" w:hAnsi="Times New Roman" w:cs="Times New Roman"/>
          <w:sz w:val="40"/>
          <w:szCs w:val="40"/>
        </w:rPr>
      </w:pPr>
      <w:r w:rsidRPr="0052336E">
        <w:rPr>
          <w:rFonts w:ascii="Times New Roman" w:hAnsi="Times New Roman" w:cs="Times New Roman"/>
          <w:b/>
          <w:sz w:val="32"/>
          <w:szCs w:val="32"/>
        </w:rPr>
        <w:tab/>
        <w:t xml:space="preserve">Обособена позиция № 2 : </w:t>
      </w:r>
      <w:r>
        <w:rPr>
          <w:rFonts w:ascii="Times New Roman" w:hAnsi="Times New Roman" w:cs="Times New Roman"/>
          <w:b/>
          <w:sz w:val="28"/>
          <w:szCs w:val="28"/>
        </w:rPr>
        <w:t xml:space="preserve"> </w:t>
      </w:r>
      <w:r w:rsidRPr="00986AAF">
        <w:rPr>
          <w:rFonts w:ascii="Times New Roman" w:hAnsi="Times New Roman" w:cs="Times New Roman"/>
          <w:b/>
          <w:sz w:val="28"/>
          <w:szCs w:val="28"/>
        </w:rPr>
        <w:t xml:space="preserve"> „ Доставка на</w:t>
      </w:r>
      <w:r w:rsidRPr="00986AAF">
        <w:rPr>
          <w:rFonts w:ascii="Times New Roman" w:hAnsi="Times New Roman" w:cs="Times New Roman"/>
          <w:sz w:val="28"/>
          <w:szCs w:val="28"/>
        </w:rPr>
        <w:t xml:space="preserve"> </w:t>
      </w:r>
      <w:r w:rsidRPr="00986AAF">
        <w:rPr>
          <w:rStyle w:val="FontStyle93"/>
          <w:b/>
          <w:sz w:val="28"/>
          <w:szCs w:val="28"/>
        </w:rPr>
        <w:t xml:space="preserve">фуражна суровина – </w:t>
      </w:r>
      <w:r>
        <w:rPr>
          <w:rStyle w:val="FontStyle93"/>
          <w:b/>
          <w:sz w:val="28"/>
          <w:szCs w:val="28"/>
        </w:rPr>
        <w:t xml:space="preserve">соев шрот </w:t>
      </w:r>
      <w:r w:rsidRPr="00986AAF">
        <w:rPr>
          <w:rStyle w:val="FontStyle93"/>
          <w:b/>
          <w:sz w:val="28"/>
          <w:szCs w:val="28"/>
        </w:rPr>
        <w:t xml:space="preserve">”  </w:t>
      </w:r>
      <w:r w:rsidRPr="00FF296F">
        <w:rPr>
          <w:rStyle w:val="FontStyle93"/>
          <w:b/>
          <w:sz w:val="28"/>
          <w:szCs w:val="28"/>
        </w:rPr>
        <w:t xml:space="preserve">- </w:t>
      </w:r>
      <w:r>
        <w:rPr>
          <w:rStyle w:val="FontStyle93"/>
          <w:b/>
          <w:sz w:val="28"/>
          <w:szCs w:val="28"/>
        </w:rPr>
        <w:t xml:space="preserve"> </w:t>
      </w:r>
      <w:r w:rsidRPr="00986AAF">
        <w:rPr>
          <w:rStyle w:val="FontStyle93"/>
          <w:b/>
          <w:sz w:val="28"/>
          <w:szCs w:val="28"/>
        </w:rPr>
        <w:t xml:space="preserve"> </w:t>
      </w:r>
      <w:r w:rsidR="00C35811">
        <w:rPr>
          <w:rStyle w:val="FontStyle93"/>
          <w:b/>
          <w:sz w:val="28"/>
          <w:szCs w:val="28"/>
        </w:rPr>
        <w:t>79</w:t>
      </w:r>
      <w:r w:rsidR="000232B1">
        <w:rPr>
          <w:rStyle w:val="FontStyle93"/>
          <w:b/>
          <w:sz w:val="28"/>
          <w:szCs w:val="28"/>
        </w:rPr>
        <w:t xml:space="preserve"> 000</w:t>
      </w:r>
      <w:r w:rsidRPr="000232B1">
        <w:rPr>
          <w:rStyle w:val="FontStyle93"/>
          <w:b/>
          <w:sz w:val="28"/>
          <w:szCs w:val="28"/>
        </w:rPr>
        <w:t xml:space="preserve"> лв.</w:t>
      </w:r>
    </w:p>
    <w:p w:rsidR="00FF296F" w:rsidRDefault="00FF296F" w:rsidP="00FF296F">
      <w:pPr>
        <w:pStyle w:val="Default"/>
        <w:jc w:val="both"/>
        <w:rPr>
          <w:sz w:val="28"/>
          <w:szCs w:val="28"/>
        </w:rPr>
      </w:pPr>
    </w:p>
    <w:p w:rsidR="00FF296F" w:rsidRDefault="00FF296F" w:rsidP="00FF296F">
      <w:pPr>
        <w:pStyle w:val="Default"/>
        <w:jc w:val="both"/>
        <w:rPr>
          <w:sz w:val="28"/>
          <w:szCs w:val="28"/>
        </w:rPr>
      </w:pPr>
    </w:p>
    <w:p w:rsidR="00FF296F" w:rsidRDefault="00FF296F" w:rsidP="00FF296F">
      <w:pPr>
        <w:pStyle w:val="Default"/>
        <w:jc w:val="both"/>
        <w:rPr>
          <w:b/>
          <w:sz w:val="28"/>
          <w:szCs w:val="28"/>
        </w:rPr>
      </w:pPr>
      <w:r>
        <w:rPr>
          <w:b/>
          <w:sz w:val="28"/>
          <w:szCs w:val="28"/>
        </w:rPr>
        <w:t xml:space="preserve">Б. ОБЩИ ИЗИСКВАНИЯ КЪМ ДОКУМЕНТАЦИЯТА. </w:t>
      </w:r>
    </w:p>
    <w:p w:rsidR="00FF296F" w:rsidRDefault="00FF296F" w:rsidP="00FF296F">
      <w:pPr>
        <w:pStyle w:val="NoSpacing"/>
        <w:jc w:val="center"/>
        <w:rPr>
          <w:rFonts w:ascii="Times New Roman" w:hAnsi="Times New Roman"/>
          <w:b/>
          <w:sz w:val="28"/>
          <w:szCs w:val="28"/>
        </w:rPr>
      </w:pPr>
      <w:r>
        <w:rPr>
          <w:sz w:val="28"/>
          <w:szCs w:val="28"/>
        </w:rPr>
        <w:tab/>
      </w:r>
      <w:r>
        <w:rPr>
          <w:rFonts w:ascii="Times New Roman" w:hAnsi="Times New Roman"/>
          <w:b/>
          <w:sz w:val="28"/>
          <w:szCs w:val="28"/>
        </w:rPr>
        <w:t xml:space="preserve"> </w:t>
      </w:r>
    </w:p>
    <w:p w:rsidR="00FF296F" w:rsidRDefault="00FF296F" w:rsidP="00FF296F">
      <w:pPr>
        <w:pStyle w:val="NoSpacing"/>
        <w:jc w:val="center"/>
        <w:rPr>
          <w:rFonts w:ascii="Times New Roman" w:hAnsi="Times New Roman"/>
          <w:b/>
          <w:sz w:val="28"/>
          <w:szCs w:val="28"/>
        </w:rPr>
      </w:pPr>
    </w:p>
    <w:p w:rsidR="00FF296F" w:rsidRDefault="00FF296F" w:rsidP="00FF296F">
      <w:pPr>
        <w:pStyle w:val="NoSpacing"/>
        <w:rPr>
          <w:rFonts w:ascii="Times New Roman" w:hAnsi="Times New Roman"/>
          <w:b/>
          <w:sz w:val="28"/>
          <w:szCs w:val="28"/>
        </w:rPr>
      </w:pPr>
      <w:r>
        <w:rPr>
          <w:rFonts w:ascii="Times New Roman" w:hAnsi="Times New Roman"/>
          <w:b/>
          <w:sz w:val="28"/>
          <w:szCs w:val="28"/>
        </w:rPr>
        <w:tab/>
        <w:t>1.Изисквания</w:t>
      </w:r>
    </w:p>
    <w:p w:rsidR="00FF296F" w:rsidRDefault="00FF296F" w:rsidP="00FF296F">
      <w:pPr>
        <w:pStyle w:val="NoSpacing"/>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1.1.Всички разходи за подготовката на офертите в процедурата са за сметка на участниците.</w:t>
      </w:r>
    </w:p>
    <w:p w:rsidR="00FF296F" w:rsidRDefault="00FF296F" w:rsidP="00FF296F">
      <w:pPr>
        <w:pStyle w:val="NoSpacing"/>
        <w:rPr>
          <w:rFonts w:ascii="Times New Roman" w:hAnsi="Times New Roman"/>
          <w:sz w:val="28"/>
          <w:szCs w:val="28"/>
        </w:rPr>
      </w:pPr>
      <w:r>
        <w:rPr>
          <w:rFonts w:ascii="Times New Roman" w:hAnsi="Times New Roman"/>
          <w:sz w:val="28"/>
          <w:szCs w:val="28"/>
        </w:rPr>
        <w:tab/>
        <w:t>1.2.Срокът на валидност на офертата е времето,през което участниците са обвързани с условията на представените от тях оферти.</w:t>
      </w:r>
    </w:p>
    <w:p w:rsidR="00FF296F" w:rsidRDefault="00FF296F" w:rsidP="00FF296F">
      <w:pPr>
        <w:pStyle w:val="NoSpacing"/>
        <w:rPr>
          <w:rFonts w:ascii="Times New Roman" w:hAnsi="Times New Roman"/>
          <w:sz w:val="28"/>
          <w:szCs w:val="28"/>
        </w:rPr>
      </w:pPr>
      <w:r>
        <w:rPr>
          <w:rFonts w:ascii="Times New Roman" w:hAnsi="Times New Roman"/>
          <w:sz w:val="28"/>
          <w:szCs w:val="28"/>
        </w:rPr>
        <w:tab/>
        <w:t>1.3.Срокът на валиднос</w:t>
      </w:r>
      <w:r w:rsidR="00CF2AAA">
        <w:rPr>
          <w:rFonts w:ascii="Times New Roman" w:hAnsi="Times New Roman"/>
          <w:sz w:val="28"/>
          <w:szCs w:val="28"/>
        </w:rPr>
        <w:t>т на офертите е три месеца и за</w:t>
      </w:r>
      <w:r>
        <w:rPr>
          <w:rFonts w:ascii="Times New Roman" w:hAnsi="Times New Roman"/>
          <w:sz w:val="28"/>
          <w:szCs w:val="28"/>
        </w:rPr>
        <w:t>почва да тече от датата,определена за краен срок за получаване на оферти.</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 xml:space="preserve">1.4. Срокът за валидност на офертите е обявен в т.ІV.2.6. от Обявлението.  </w:t>
      </w:r>
    </w:p>
    <w:p w:rsidR="00FF296F" w:rsidRDefault="00FF296F" w:rsidP="00FF296F">
      <w:pPr>
        <w:pStyle w:val="NoSpacing"/>
        <w:rPr>
          <w:rFonts w:ascii="Times New Roman" w:hAnsi="Times New Roman"/>
          <w:sz w:val="28"/>
          <w:szCs w:val="28"/>
        </w:rPr>
      </w:pPr>
      <w:r>
        <w:rPr>
          <w:rFonts w:ascii="Times New Roman" w:hAnsi="Times New Roman"/>
          <w:sz w:val="28"/>
          <w:szCs w:val="28"/>
        </w:rPr>
        <w:lastRenderedPageBreak/>
        <w:tab/>
        <w:t>1.5.При изготвяне на офертата всеки участник трябва да се придържа точно към условията,обявени от Възложителя.</w:t>
      </w:r>
    </w:p>
    <w:p w:rsidR="00FF296F" w:rsidRDefault="00FF296F" w:rsidP="00FF296F">
      <w:pPr>
        <w:pStyle w:val="NoSpacing"/>
        <w:rPr>
          <w:rFonts w:ascii="Times New Roman" w:hAnsi="Times New Roman"/>
          <w:sz w:val="28"/>
          <w:szCs w:val="28"/>
        </w:rPr>
      </w:pPr>
      <w:r>
        <w:rPr>
          <w:rFonts w:ascii="Times New Roman" w:hAnsi="Times New Roman"/>
          <w:sz w:val="28"/>
          <w:szCs w:val="28"/>
        </w:rPr>
        <w:tab/>
        <w:t>1.6.Образците от документацията за участие са задължителни за участниците.Участниците зачертават излишните такстове при попълването на съответните образци.</w:t>
      </w:r>
    </w:p>
    <w:p w:rsidR="00FF296F" w:rsidRDefault="00FF296F" w:rsidP="00FF296F">
      <w:pPr>
        <w:pStyle w:val="NoSpacing"/>
        <w:rPr>
          <w:rFonts w:ascii="Times New Roman" w:hAnsi="Times New Roman"/>
          <w:sz w:val="28"/>
          <w:szCs w:val="28"/>
        </w:rPr>
      </w:pPr>
      <w:r>
        <w:rPr>
          <w:rFonts w:ascii="Times New Roman" w:hAnsi="Times New Roman"/>
          <w:sz w:val="28"/>
          <w:szCs w:val="28"/>
        </w:rPr>
        <w:tab/>
        <w:t>1.7.Всеки участник в процедурата има право да представи само една оферта.</w:t>
      </w:r>
    </w:p>
    <w:p w:rsidR="00FF296F" w:rsidRDefault="00FF296F" w:rsidP="00FF296F">
      <w:pPr>
        <w:pStyle w:val="NoSpacing"/>
        <w:rPr>
          <w:rFonts w:ascii="Times New Roman" w:hAnsi="Times New Roman"/>
          <w:sz w:val="28"/>
          <w:szCs w:val="28"/>
        </w:rPr>
      </w:pPr>
      <w:r>
        <w:rPr>
          <w:rFonts w:ascii="Times New Roman" w:hAnsi="Times New Roman"/>
          <w:sz w:val="28"/>
          <w:szCs w:val="28"/>
        </w:rPr>
        <w:tab/>
        <w:t>1.8.Не се допуска представянето на различни варианти.</w:t>
      </w:r>
    </w:p>
    <w:p w:rsidR="00FF296F" w:rsidRDefault="00FF296F" w:rsidP="00FF296F">
      <w:pPr>
        <w:pStyle w:val="NoSpacing"/>
        <w:rPr>
          <w:rFonts w:ascii="Times New Roman" w:hAnsi="Times New Roman"/>
          <w:sz w:val="28"/>
          <w:szCs w:val="28"/>
        </w:rPr>
      </w:pPr>
      <w:r>
        <w:rPr>
          <w:rFonts w:ascii="Times New Roman" w:hAnsi="Times New Roman"/>
          <w:sz w:val="28"/>
          <w:szCs w:val="28"/>
        </w:rPr>
        <w:tab/>
        <w:t>1.9.Всички документи в офертата на участниците да бъдат валидни към датата ,определена за краен срок за получаване на офертите.Документи,представени под формата на фотокопие да бъдат заверени от съответния участник,който ги представя.За заверен от участника документ се счита този,при който върху копието на документа е записано „вярно с оригинала” и са поставени подпис на представляващаия участника и печат.</w:t>
      </w:r>
    </w:p>
    <w:p w:rsidR="00FF296F" w:rsidRDefault="00FF296F" w:rsidP="00FF296F">
      <w:pPr>
        <w:pStyle w:val="NoSpacing"/>
        <w:rPr>
          <w:rFonts w:ascii="Times New Roman" w:hAnsi="Times New Roman"/>
          <w:sz w:val="28"/>
          <w:szCs w:val="28"/>
        </w:rPr>
      </w:pPr>
      <w:r>
        <w:rPr>
          <w:rFonts w:ascii="Times New Roman" w:hAnsi="Times New Roman"/>
          <w:sz w:val="28"/>
          <w:szCs w:val="28"/>
        </w:rPr>
        <w:tab/>
        <w:t>1.10.Офертата се изготвя задължително на бъгарски език.</w:t>
      </w:r>
    </w:p>
    <w:p w:rsidR="00FF296F" w:rsidRDefault="00FF296F" w:rsidP="00FF296F">
      <w:pPr>
        <w:pStyle w:val="NoSpacing"/>
        <w:rPr>
          <w:rFonts w:ascii="Times New Roman" w:hAnsi="Times New Roman"/>
          <w:sz w:val="28"/>
          <w:szCs w:val="28"/>
        </w:rPr>
      </w:pPr>
      <w:r>
        <w:rPr>
          <w:rFonts w:ascii="Times New Roman" w:hAnsi="Times New Roman"/>
          <w:sz w:val="28"/>
          <w:szCs w:val="28"/>
        </w:rPr>
        <w:tab/>
        <w:t>1.11.Всички документи в офертите на участниците,които не са на български език ,се представят и в превод.</w:t>
      </w:r>
    </w:p>
    <w:p w:rsidR="00FF296F" w:rsidRDefault="00FF296F" w:rsidP="00FF296F">
      <w:pPr>
        <w:pStyle w:val="Default"/>
        <w:ind w:firstLine="709"/>
        <w:jc w:val="both"/>
        <w:rPr>
          <w:bCs/>
          <w:color w:val="auto"/>
          <w:sz w:val="28"/>
          <w:szCs w:val="28"/>
        </w:rPr>
      </w:pPr>
      <w:r>
        <w:rPr>
          <w:sz w:val="28"/>
          <w:szCs w:val="28"/>
        </w:rPr>
        <w:t>1.12.</w:t>
      </w:r>
      <w:r>
        <w:rPr>
          <w:b/>
          <w:sz w:val="28"/>
          <w:szCs w:val="28"/>
        </w:rPr>
        <w:t xml:space="preserve"> </w:t>
      </w:r>
      <w:r>
        <w:rPr>
          <w:bCs/>
          <w:sz w:val="28"/>
          <w:szCs w:val="28"/>
        </w:rPr>
        <w:t xml:space="preserve">Документацията за участие се публикува в „Профила на купувача“ в деня   на публикуването на обявлението за обществената поръчка и на всички заинтересовани лица се </w:t>
      </w:r>
      <w:r>
        <w:rPr>
          <w:bCs/>
          <w:color w:val="auto"/>
          <w:sz w:val="28"/>
          <w:szCs w:val="28"/>
        </w:rPr>
        <w:t xml:space="preserve">предоставя пълен и неограничен достъп по електронен път до нея на следния интернет адрес на </w:t>
      </w:r>
      <w:r w:rsidR="00CF2AAA">
        <w:rPr>
          <w:color w:val="auto"/>
          <w:sz w:val="28"/>
          <w:szCs w:val="28"/>
        </w:rPr>
        <w:t xml:space="preserve">Земеделски институт </w:t>
      </w:r>
      <w:r>
        <w:rPr>
          <w:color w:val="auto"/>
          <w:sz w:val="28"/>
          <w:szCs w:val="28"/>
        </w:rPr>
        <w:t xml:space="preserve">Стара Загора </w:t>
      </w:r>
      <w:r>
        <w:rPr>
          <w:bCs/>
          <w:color w:val="auto"/>
          <w:sz w:val="28"/>
          <w:szCs w:val="28"/>
        </w:rPr>
        <w:t xml:space="preserve">(посочен и в обявлението за откриване на процедурата): </w:t>
      </w:r>
      <w:r w:rsidR="00E625D7" w:rsidRPr="00E625D7">
        <w:rPr>
          <w:color w:val="auto"/>
          <w:lang w:val="en-US"/>
        </w:rPr>
        <w:fldChar w:fldCharType="begin"/>
      </w:r>
      <w:r w:rsidR="00E625D7" w:rsidRPr="00E625D7">
        <w:rPr>
          <w:color w:val="auto"/>
          <w:lang w:val="en-US"/>
        </w:rPr>
        <w:instrText xml:space="preserve"> HYPERLINK "https://szinstitute.bg/" \t "_blank" </w:instrText>
      </w:r>
      <w:r w:rsidR="00E625D7" w:rsidRPr="00E625D7">
        <w:rPr>
          <w:color w:val="auto"/>
          <w:lang w:val="en-US"/>
        </w:rPr>
        <w:fldChar w:fldCharType="separate"/>
      </w:r>
      <w:r w:rsidR="00E625D7" w:rsidRPr="00E625D7">
        <w:rPr>
          <w:rFonts w:ascii="Tahoma" w:hAnsi="Tahoma" w:cs="Tahoma"/>
          <w:color w:val="0000FF"/>
          <w:sz w:val="21"/>
          <w:szCs w:val="21"/>
          <w:u w:val="single"/>
          <w:shd w:val="clear" w:color="auto" w:fill="FFFFFF"/>
          <w:lang w:val="en-US"/>
        </w:rPr>
        <w:t>https://szinstitute.bg/</w:t>
      </w:r>
      <w:r w:rsidR="00E625D7" w:rsidRPr="00E625D7">
        <w:rPr>
          <w:color w:val="auto"/>
          <w:lang w:val="en-US"/>
        </w:rPr>
        <w:fldChar w:fldCharType="end"/>
      </w:r>
      <w:r w:rsidR="00E625D7">
        <w:rPr>
          <w:bCs/>
          <w:color w:val="auto"/>
          <w:sz w:val="28"/>
          <w:szCs w:val="28"/>
        </w:rPr>
        <w:t xml:space="preserve"> </w:t>
      </w:r>
      <w:r>
        <w:rPr>
          <w:bCs/>
          <w:color w:val="auto"/>
          <w:sz w:val="28"/>
          <w:szCs w:val="28"/>
        </w:rPr>
        <w:t xml:space="preserve">рубрика „Профил на купувача”. </w:t>
      </w:r>
      <w:r>
        <w:rPr>
          <w:bCs/>
          <w:color w:val="auto"/>
          <w:sz w:val="28"/>
          <w:szCs w:val="28"/>
        </w:rPr>
        <w:tab/>
      </w:r>
    </w:p>
    <w:p w:rsidR="00FF296F" w:rsidRDefault="00FF296F" w:rsidP="00FF296F">
      <w:pPr>
        <w:pStyle w:val="Default"/>
        <w:jc w:val="both"/>
        <w:rPr>
          <w:bCs/>
          <w:color w:val="auto"/>
          <w:sz w:val="28"/>
          <w:szCs w:val="28"/>
        </w:rPr>
      </w:pPr>
      <w:r>
        <w:rPr>
          <w:bCs/>
          <w:color w:val="auto"/>
          <w:sz w:val="28"/>
          <w:szCs w:val="28"/>
        </w:rPr>
        <w:tab/>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FF296F" w:rsidRDefault="00FF296F" w:rsidP="00FF296F">
      <w:pPr>
        <w:pStyle w:val="Default"/>
        <w:jc w:val="both"/>
        <w:rPr>
          <w:bCs/>
          <w:color w:val="auto"/>
          <w:sz w:val="28"/>
          <w:szCs w:val="28"/>
        </w:rPr>
      </w:pPr>
      <w:r>
        <w:rPr>
          <w:bCs/>
          <w:color w:val="auto"/>
          <w:sz w:val="28"/>
          <w:szCs w:val="28"/>
        </w:rPr>
        <w:tab/>
        <w:t xml:space="preserve">1.13.Офертите на участниците ще се приемат на адреса на възложителя </w:t>
      </w:r>
      <w:r w:rsidR="00CF2AAA">
        <w:rPr>
          <w:color w:val="auto"/>
          <w:sz w:val="28"/>
          <w:szCs w:val="28"/>
        </w:rPr>
        <w:t>Земеделски институт</w:t>
      </w:r>
      <w:r>
        <w:rPr>
          <w:color w:val="auto"/>
          <w:sz w:val="28"/>
          <w:szCs w:val="28"/>
          <w:lang w:val="ru-RU"/>
        </w:rPr>
        <w:t xml:space="preserve"> </w:t>
      </w:r>
      <w:r>
        <w:rPr>
          <w:color w:val="auto"/>
          <w:sz w:val="28"/>
          <w:szCs w:val="28"/>
        </w:rPr>
        <w:t>гр.Стара Загора, а именно</w:t>
      </w:r>
      <w:r>
        <w:rPr>
          <w:bCs/>
          <w:color w:val="auto"/>
          <w:sz w:val="28"/>
          <w:szCs w:val="28"/>
        </w:rPr>
        <w:t xml:space="preserve">: </w:t>
      </w:r>
      <w:r w:rsidR="00CF2AAA">
        <w:rPr>
          <w:bCs/>
          <w:color w:val="auto"/>
          <w:sz w:val="28"/>
          <w:szCs w:val="28"/>
        </w:rPr>
        <w:t>Земеделски институт Стара Загора/извън града/</w:t>
      </w:r>
      <w:r>
        <w:rPr>
          <w:bCs/>
          <w:color w:val="auto"/>
          <w:sz w:val="28"/>
          <w:szCs w:val="28"/>
        </w:rPr>
        <w:t xml:space="preserve">, всеки работен ден от </w:t>
      </w:r>
      <w:r>
        <w:rPr>
          <w:bCs/>
          <w:color w:val="auto"/>
          <w:sz w:val="28"/>
          <w:szCs w:val="28"/>
          <w:lang w:val="en-US"/>
        </w:rPr>
        <w:t>0</w:t>
      </w:r>
      <w:r>
        <w:rPr>
          <w:bCs/>
          <w:color w:val="auto"/>
          <w:sz w:val="28"/>
          <w:szCs w:val="28"/>
        </w:rPr>
        <w:t xml:space="preserve">8,00 ч. до 16,00 ч. до датата, посочена в обявлението за поръчка. </w:t>
      </w:r>
    </w:p>
    <w:p w:rsidR="00FF296F" w:rsidRDefault="00FF296F" w:rsidP="00FF296F">
      <w:pPr>
        <w:pStyle w:val="NoSpacing"/>
        <w:rPr>
          <w:rFonts w:ascii="Times New Roman" w:hAnsi="Times New Roman"/>
          <w:sz w:val="28"/>
          <w:szCs w:val="28"/>
        </w:rPr>
      </w:pPr>
    </w:p>
    <w:p w:rsidR="00FF296F" w:rsidRDefault="00FF296F" w:rsidP="00FF296F">
      <w:pPr>
        <w:pStyle w:val="NoSpacing"/>
        <w:rPr>
          <w:rFonts w:ascii="Times New Roman" w:hAnsi="Times New Roman"/>
          <w:sz w:val="28"/>
          <w:szCs w:val="28"/>
        </w:rPr>
      </w:pPr>
    </w:p>
    <w:p w:rsidR="00FF296F" w:rsidRDefault="00FF296F" w:rsidP="00FF296F">
      <w:pPr>
        <w:pStyle w:val="Default"/>
        <w:jc w:val="center"/>
        <w:rPr>
          <w:sz w:val="28"/>
          <w:szCs w:val="28"/>
        </w:rPr>
      </w:pPr>
      <w:r>
        <w:rPr>
          <w:b/>
          <w:sz w:val="28"/>
          <w:szCs w:val="28"/>
        </w:rPr>
        <w:t>РАЗДЕЛ 2</w:t>
      </w:r>
    </w:p>
    <w:p w:rsidR="00FF296F" w:rsidRDefault="00FF296F" w:rsidP="00FF296F">
      <w:pPr>
        <w:pStyle w:val="Default"/>
        <w:jc w:val="center"/>
        <w:rPr>
          <w:sz w:val="28"/>
          <w:szCs w:val="28"/>
        </w:rPr>
      </w:pPr>
      <w:r>
        <w:rPr>
          <w:b/>
          <w:sz w:val="28"/>
          <w:szCs w:val="28"/>
        </w:rPr>
        <w:t>ПЪЛНО ОПИСАНИЕ НА ПРЕДМЕТА НА ПОРЪЧКАТА</w:t>
      </w:r>
    </w:p>
    <w:p w:rsidR="00FF296F" w:rsidRDefault="00FF296F" w:rsidP="00FF296F">
      <w:pPr>
        <w:pStyle w:val="Default"/>
        <w:jc w:val="both"/>
        <w:rPr>
          <w:sz w:val="28"/>
          <w:szCs w:val="28"/>
        </w:rPr>
      </w:pPr>
      <w:r>
        <w:rPr>
          <w:b/>
          <w:i/>
          <w:iCs/>
          <w:sz w:val="28"/>
          <w:szCs w:val="28"/>
        </w:rPr>
        <w:tab/>
      </w:r>
      <w:r>
        <w:rPr>
          <w:b/>
          <w:iCs/>
          <w:sz w:val="28"/>
          <w:szCs w:val="28"/>
        </w:rPr>
        <w:t xml:space="preserve">Обект </w:t>
      </w:r>
      <w:r>
        <w:rPr>
          <w:sz w:val="28"/>
          <w:szCs w:val="28"/>
        </w:rPr>
        <w:t xml:space="preserve">на настоящата обществена поръчка е „доставката на стоки ” по смисъла на чл. 3, ал. 1, т.1 от ЗОП. </w:t>
      </w:r>
    </w:p>
    <w:p w:rsidR="00FF296F" w:rsidRDefault="00FF296F" w:rsidP="00FF296F">
      <w:pPr>
        <w:pStyle w:val="Default"/>
        <w:jc w:val="both"/>
        <w:rPr>
          <w:iCs/>
          <w:sz w:val="28"/>
          <w:szCs w:val="28"/>
        </w:rPr>
      </w:pPr>
      <w:r>
        <w:rPr>
          <w:b/>
          <w:iCs/>
          <w:sz w:val="28"/>
          <w:szCs w:val="28"/>
        </w:rPr>
        <w:tab/>
        <w:t xml:space="preserve">Предметът </w:t>
      </w:r>
      <w:r>
        <w:rPr>
          <w:sz w:val="28"/>
          <w:szCs w:val="28"/>
        </w:rPr>
        <w:t xml:space="preserve">на възлагане на настоящата поръчка е </w:t>
      </w:r>
      <w:r w:rsidR="00220658" w:rsidRPr="00807051">
        <w:rPr>
          <w:b/>
          <w:sz w:val="32"/>
          <w:szCs w:val="32"/>
        </w:rPr>
        <w:t>Доставка на фуражни суровини за нуждите на ЗЕМЕДЕЛСКИ ИНСТИТУТ Стара Загора”</w:t>
      </w:r>
      <w:r>
        <w:rPr>
          <w:b/>
          <w:iCs/>
          <w:sz w:val="28"/>
          <w:szCs w:val="28"/>
        </w:rPr>
        <w:t xml:space="preserve">, </w:t>
      </w:r>
      <w:r>
        <w:rPr>
          <w:iCs/>
          <w:sz w:val="28"/>
          <w:szCs w:val="28"/>
        </w:rPr>
        <w:t xml:space="preserve">включваща </w:t>
      </w:r>
      <w:r w:rsidR="00220658">
        <w:rPr>
          <w:iCs/>
          <w:color w:val="auto"/>
          <w:sz w:val="28"/>
          <w:szCs w:val="28"/>
        </w:rPr>
        <w:t>2</w:t>
      </w:r>
      <w:r>
        <w:rPr>
          <w:iCs/>
          <w:sz w:val="28"/>
          <w:szCs w:val="28"/>
        </w:rPr>
        <w:t xml:space="preserve"> самостоятелно обособени позиции, а именно:</w:t>
      </w:r>
    </w:p>
    <w:p w:rsidR="00FF296F" w:rsidRDefault="00FF296F" w:rsidP="00FF296F">
      <w:pPr>
        <w:pStyle w:val="Default"/>
        <w:jc w:val="both"/>
        <w:rPr>
          <w:iCs/>
          <w:sz w:val="28"/>
          <w:szCs w:val="28"/>
        </w:rPr>
      </w:pPr>
    </w:p>
    <w:p w:rsidR="00220658" w:rsidRDefault="00FF296F" w:rsidP="00220658">
      <w:pPr>
        <w:pStyle w:val="NoSpacing"/>
        <w:rPr>
          <w:rStyle w:val="FontStyle93"/>
          <w:b/>
          <w:sz w:val="28"/>
          <w:szCs w:val="28"/>
        </w:rPr>
      </w:pPr>
      <w:r>
        <w:rPr>
          <w:sz w:val="28"/>
          <w:szCs w:val="28"/>
        </w:rPr>
        <w:lastRenderedPageBreak/>
        <w:t xml:space="preserve">     </w:t>
      </w:r>
      <w:r w:rsidR="00220658">
        <w:rPr>
          <w:sz w:val="28"/>
          <w:szCs w:val="28"/>
        </w:rPr>
        <w:t xml:space="preserve">     </w:t>
      </w:r>
      <w:r w:rsidR="00220658" w:rsidRPr="0052336E">
        <w:rPr>
          <w:rFonts w:ascii="Times New Roman" w:hAnsi="Times New Roman" w:cs="Times New Roman"/>
          <w:b/>
          <w:sz w:val="32"/>
          <w:szCs w:val="32"/>
        </w:rPr>
        <w:t xml:space="preserve">Обособена позиция № 1 : </w:t>
      </w:r>
      <w:r w:rsidR="00220658">
        <w:rPr>
          <w:rFonts w:ascii="Times New Roman" w:hAnsi="Times New Roman" w:cs="Times New Roman"/>
          <w:b/>
          <w:sz w:val="28"/>
          <w:szCs w:val="28"/>
        </w:rPr>
        <w:t xml:space="preserve"> </w:t>
      </w:r>
      <w:r w:rsidR="00220658" w:rsidRPr="00986AAF">
        <w:rPr>
          <w:rFonts w:ascii="Times New Roman" w:hAnsi="Times New Roman" w:cs="Times New Roman"/>
          <w:b/>
          <w:sz w:val="28"/>
          <w:szCs w:val="28"/>
        </w:rPr>
        <w:t xml:space="preserve"> „ Доставка на</w:t>
      </w:r>
      <w:r w:rsidR="00220658" w:rsidRPr="00986AAF">
        <w:rPr>
          <w:rFonts w:ascii="Times New Roman" w:hAnsi="Times New Roman" w:cs="Times New Roman"/>
          <w:sz w:val="28"/>
          <w:szCs w:val="28"/>
        </w:rPr>
        <w:t xml:space="preserve"> </w:t>
      </w:r>
      <w:r w:rsidR="00220658" w:rsidRPr="00986AAF">
        <w:rPr>
          <w:rStyle w:val="FontStyle93"/>
          <w:b/>
          <w:sz w:val="28"/>
          <w:szCs w:val="28"/>
        </w:rPr>
        <w:t xml:space="preserve">фуражна суровина – </w:t>
      </w:r>
      <w:r w:rsidR="00220658">
        <w:rPr>
          <w:rStyle w:val="FontStyle93"/>
          <w:b/>
          <w:sz w:val="28"/>
          <w:szCs w:val="28"/>
        </w:rPr>
        <w:t>слънчогледов шрот</w:t>
      </w:r>
      <w:r w:rsidR="00220658" w:rsidRPr="00986AAF">
        <w:rPr>
          <w:rStyle w:val="FontStyle93"/>
          <w:b/>
          <w:sz w:val="28"/>
          <w:szCs w:val="28"/>
        </w:rPr>
        <w:t xml:space="preserve">”  - </w:t>
      </w:r>
      <w:r w:rsidR="00C35811">
        <w:rPr>
          <w:rStyle w:val="FontStyle93"/>
          <w:b/>
          <w:sz w:val="28"/>
          <w:szCs w:val="28"/>
        </w:rPr>
        <w:t xml:space="preserve">80 000 </w:t>
      </w:r>
      <w:r w:rsidR="009676D5" w:rsidRPr="00807EAA">
        <w:rPr>
          <w:rStyle w:val="FontStyle93"/>
          <w:b/>
          <w:sz w:val="28"/>
          <w:szCs w:val="28"/>
        </w:rPr>
        <w:t>лв.</w:t>
      </w:r>
    </w:p>
    <w:p w:rsidR="00220658" w:rsidRPr="0052336E" w:rsidRDefault="00220658" w:rsidP="00220658">
      <w:pPr>
        <w:pStyle w:val="NoSpacing"/>
        <w:rPr>
          <w:rFonts w:ascii="Times New Roman" w:hAnsi="Times New Roman" w:cs="Times New Roman"/>
          <w:b/>
          <w:sz w:val="32"/>
          <w:szCs w:val="32"/>
        </w:rPr>
      </w:pPr>
    </w:p>
    <w:p w:rsidR="00220658" w:rsidRDefault="00220658" w:rsidP="00220658">
      <w:pPr>
        <w:pStyle w:val="NoSpacing"/>
        <w:rPr>
          <w:rFonts w:ascii="Times New Roman" w:hAnsi="Times New Roman" w:cs="Times New Roman"/>
          <w:sz w:val="40"/>
          <w:szCs w:val="40"/>
        </w:rPr>
      </w:pPr>
      <w:r w:rsidRPr="0052336E">
        <w:rPr>
          <w:rFonts w:ascii="Times New Roman" w:hAnsi="Times New Roman" w:cs="Times New Roman"/>
          <w:b/>
          <w:sz w:val="32"/>
          <w:szCs w:val="32"/>
        </w:rPr>
        <w:tab/>
        <w:t xml:space="preserve">Обособена позиция № 2 : </w:t>
      </w:r>
      <w:r>
        <w:rPr>
          <w:rFonts w:ascii="Times New Roman" w:hAnsi="Times New Roman" w:cs="Times New Roman"/>
          <w:b/>
          <w:sz w:val="28"/>
          <w:szCs w:val="28"/>
        </w:rPr>
        <w:t xml:space="preserve"> </w:t>
      </w:r>
      <w:r w:rsidRPr="00986AAF">
        <w:rPr>
          <w:rFonts w:ascii="Times New Roman" w:hAnsi="Times New Roman" w:cs="Times New Roman"/>
          <w:b/>
          <w:sz w:val="28"/>
          <w:szCs w:val="28"/>
        </w:rPr>
        <w:t xml:space="preserve"> „ Доставка на</w:t>
      </w:r>
      <w:r w:rsidRPr="00986AAF">
        <w:rPr>
          <w:rFonts w:ascii="Times New Roman" w:hAnsi="Times New Roman" w:cs="Times New Roman"/>
          <w:sz w:val="28"/>
          <w:szCs w:val="28"/>
        </w:rPr>
        <w:t xml:space="preserve"> </w:t>
      </w:r>
      <w:r w:rsidRPr="00986AAF">
        <w:rPr>
          <w:rStyle w:val="FontStyle93"/>
          <w:b/>
          <w:sz w:val="28"/>
          <w:szCs w:val="28"/>
        </w:rPr>
        <w:t xml:space="preserve">фуражна суровина – </w:t>
      </w:r>
      <w:r>
        <w:rPr>
          <w:rStyle w:val="FontStyle93"/>
          <w:b/>
          <w:sz w:val="28"/>
          <w:szCs w:val="28"/>
        </w:rPr>
        <w:t xml:space="preserve">соев шрот </w:t>
      </w:r>
      <w:r w:rsidRPr="00986AAF">
        <w:rPr>
          <w:rStyle w:val="FontStyle93"/>
          <w:b/>
          <w:sz w:val="28"/>
          <w:szCs w:val="28"/>
        </w:rPr>
        <w:t xml:space="preserve">”  </w:t>
      </w:r>
      <w:r w:rsidRPr="00FF296F">
        <w:rPr>
          <w:rStyle w:val="FontStyle93"/>
          <w:b/>
          <w:sz w:val="28"/>
          <w:szCs w:val="28"/>
        </w:rPr>
        <w:t xml:space="preserve">- </w:t>
      </w:r>
      <w:r>
        <w:rPr>
          <w:rStyle w:val="FontStyle93"/>
          <w:b/>
          <w:sz w:val="28"/>
          <w:szCs w:val="28"/>
        </w:rPr>
        <w:t xml:space="preserve"> </w:t>
      </w:r>
      <w:r w:rsidRPr="00986AAF">
        <w:rPr>
          <w:rStyle w:val="FontStyle93"/>
          <w:b/>
          <w:sz w:val="28"/>
          <w:szCs w:val="28"/>
        </w:rPr>
        <w:t xml:space="preserve"> </w:t>
      </w:r>
      <w:r w:rsidR="00C35811">
        <w:rPr>
          <w:rStyle w:val="FontStyle93"/>
          <w:b/>
          <w:sz w:val="28"/>
          <w:szCs w:val="28"/>
        </w:rPr>
        <w:t>79 000</w:t>
      </w:r>
      <w:r w:rsidR="00C35811" w:rsidRPr="000232B1">
        <w:rPr>
          <w:rStyle w:val="FontStyle93"/>
          <w:b/>
          <w:sz w:val="28"/>
          <w:szCs w:val="28"/>
        </w:rPr>
        <w:t xml:space="preserve"> </w:t>
      </w:r>
      <w:r w:rsidR="009676D5" w:rsidRPr="000232B1">
        <w:rPr>
          <w:rStyle w:val="FontStyle93"/>
          <w:b/>
          <w:sz w:val="28"/>
          <w:szCs w:val="28"/>
        </w:rPr>
        <w:t>лв.</w:t>
      </w:r>
    </w:p>
    <w:p w:rsidR="00FF296F" w:rsidRDefault="00FF296F" w:rsidP="00220658">
      <w:pPr>
        <w:pStyle w:val="Default"/>
        <w:jc w:val="both"/>
        <w:rPr>
          <w:sz w:val="28"/>
          <w:szCs w:val="28"/>
        </w:rPr>
      </w:pPr>
    </w:p>
    <w:p w:rsidR="00FF296F" w:rsidRPr="00845E7E" w:rsidRDefault="00FF296F" w:rsidP="00220658">
      <w:pPr>
        <w:pStyle w:val="Default"/>
        <w:jc w:val="both"/>
        <w:rPr>
          <w:sz w:val="28"/>
          <w:szCs w:val="28"/>
          <w:lang w:val="en-US"/>
        </w:rPr>
      </w:pPr>
      <w:r>
        <w:rPr>
          <w:sz w:val="28"/>
          <w:szCs w:val="28"/>
        </w:rPr>
        <w:tab/>
      </w:r>
      <w:r w:rsidR="00220658">
        <w:rPr>
          <w:sz w:val="28"/>
          <w:szCs w:val="28"/>
        </w:rPr>
        <w:t xml:space="preserve"> </w:t>
      </w:r>
    </w:p>
    <w:p w:rsidR="00FF296F" w:rsidRDefault="00FF296F" w:rsidP="00FF296F">
      <w:pPr>
        <w:pStyle w:val="NoSpacing"/>
        <w:ind w:firstLine="708"/>
        <w:jc w:val="center"/>
        <w:rPr>
          <w:rFonts w:ascii="Times New Roman" w:hAnsi="Times New Roman"/>
          <w:sz w:val="28"/>
          <w:szCs w:val="28"/>
        </w:rPr>
      </w:pPr>
      <w:r>
        <w:rPr>
          <w:rFonts w:ascii="Times New Roman" w:hAnsi="Times New Roman"/>
          <w:b/>
          <w:sz w:val="28"/>
          <w:szCs w:val="28"/>
        </w:rPr>
        <w:t>Раздел 3</w:t>
      </w:r>
    </w:p>
    <w:p w:rsidR="00FF296F" w:rsidRDefault="00FF296F" w:rsidP="00FF296F">
      <w:pPr>
        <w:pStyle w:val="NoSpacing"/>
        <w:jc w:val="center"/>
        <w:rPr>
          <w:rFonts w:ascii="Times New Roman" w:hAnsi="Times New Roman"/>
          <w:b/>
          <w:sz w:val="28"/>
          <w:szCs w:val="28"/>
        </w:rPr>
      </w:pPr>
      <w:r>
        <w:rPr>
          <w:rFonts w:ascii="Times New Roman" w:hAnsi="Times New Roman"/>
          <w:b/>
          <w:sz w:val="28"/>
          <w:szCs w:val="28"/>
        </w:rPr>
        <w:t>ИЗИСКВАНИЯ КЪМ УЧАСТНИЦИТЕ В ПУБЛИЧНОТО СЪСТЕЗАНИЕ</w:t>
      </w:r>
    </w:p>
    <w:p w:rsidR="00FF296F" w:rsidRDefault="00FF296F" w:rsidP="00FF296F">
      <w:pPr>
        <w:pStyle w:val="NoSpacing"/>
        <w:ind w:firstLine="708"/>
        <w:rPr>
          <w:rFonts w:ascii="Times New Roman" w:hAnsi="Times New Roman"/>
          <w:sz w:val="28"/>
          <w:szCs w:val="28"/>
        </w:rPr>
      </w:pPr>
    </w:p>
    <w:p w:rsidR="00FF296F" w:rsidRDefault="00FF296F" w:rsidP="00FF296F">
      <w:pPr>
        <w:pStyle w:val="NoSpacing"/>
        <w:ind w:firstLine="708"/>
        <w:rPr>
          <w:rFonts w:ascii="Times New Roman" w:hAnsi="Times New Roman"/>
          <w:b/>
          <w:sz w:val="28"/>
          <w:szCs w:val="28"/>
        </w:rPr>
      </w:pPr>
      <w:r>
        <w:rPr>
          <w:rFonts w:ascii="Times New Roman" w:hAnsi="Times New Roman"/>
          <w:b/>
          <w:sz w:val="28"/>
          <w:szCs w:val="28"/>
        </w:rPr>
        <w:t>1.Лично състояние</w:t>
      </w:r>
    </w:p>
    <w:p w:rsidR="00FF296F" w:rsidRDefault="00FF296F" w:rsidP="00FF296F">
      <w:pPr>
        <w:pStyle w:val="NoSpacing"/>
        <w:ind w:firstLine="708"/>
        <w:rPr>
          <w:rFonts w:ascii="Times New Roman" w:hAnsi="Times New Roman"/>
          <w:b/>
          <w:sz w:val="28"/>
          <w:szCs w:val="28"/>
        </w:rPr>
      </w:pPr>
      <w:r>
        <w:rPr>
          <w:rFonts w:ascii="Times New Roman" w:hAnsi="Times New Roman"/>
          <w:b/>
          <w:sz w:val="28"/>
          <w:szCs w:val="28"/>
        </w:rPr>
        <w:t>1.1.Основания за задължително отстраняване</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 xml:space="preserve">1.1.1.Възложителят  на основание чл.54,ал.1,т.1-7 от ЗОП отстранява от участие в процедурата участник, когато : </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 е осъден с влязла в сила присъда ,освен ако е реабилитиран ,за престъпление  по чл.108а, чл.159а-159г, чл.172, чл.192а, чл.194-217, чл.219-252, чл.253-260, чл.301-307, чл.321, 321а и чл.352-353е  от Наказателния кодекс;</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2. е осъден  за престъпление,аналогично на тези по т.1  ,в друга държава-членка или трета страна;</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3. има задължения за данъци и задължителни осигурителни вноски по смисъла на чл.162 ,ал.2,т.1 от Данъчно-осигурителния процесуален кодекс и лихвите по тях ,към държавата или към общината по седалището на Възложителя и на кандидатата или участника или аналогични задължения   ,съгласно законодателството на държаватаа,в която кандидатът или учачастникът е установен, доказани с влязъл в сила акт на компетентен орган ;</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4. е налице неравнопоственост в случаите по чл.44,ал.5 от ЗОП;</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5. е установено ,че:</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а/е представил документ с невярно съдържание ,свързан с удостоверяване липсата основания за отстраняване или изпълнението на критериите за подбор;</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б/не е представил изискваща се информация ,свързана с удостоверване липсата на основания за отстраняване или изпълнението на критериите за подбор</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6. е  установено с влязло в сила наказателно постановление или съдебно решение,   нарушение на чл.61,ал.1, чл.62, ал.1 или ал.3, чл.63,ал.1 или 2, чл.118, чл.128, чл.228,ал.3, чл.245 и чл.301-305 от КТ или чл.13,ал.1 от Закона за трудовата 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lastRenderedPageBreak/>
        <w:t>7. налице е конфликт на интереси,който не може да бъде отстранен.</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1.1.2.Когато участикът е обединение от физически и /или юридически лица,изискванията по чл.54,ал.1 се прилагат за всеки член от обединението.</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 xml:space="preserve">1.1.3.Основанията по чл.54,ал.1,т.1,2 и 7 се отнасят за лицата,които представляват участника,членовете на управителни и надзорни органисъгласно регистъра в който е вписан участника,ако има такъв или документите,установяващи правосубектността му.Когато в състава на тези органи участва юридическо лице,основанията се отнасятза физическите лица,които го представляват съгласно регистъра,в който е вписано юридическото лице,ако има такъв,или документите,удостоверяващи правосубектността му.  </w:t>
      </w:r>
    </w:p>
    <w:p w:rsidR="00FF296F" w:rsidRPr="00E84C2F" w:rsidRDefault="00FF296F" w:rsidP="00FF296F">
      <w:pPr>
        <w:pStyle w:val="NoSpacing"/>
        <w:ind w:firstLine="708"/>
        <w:rPr>
          <w:rFonts w:ascii="Times New Roman" w:hAnsi="Times New Roman"/>
          <w:sz w:val="28"/>
          <w:szCs w:val="28"/>
        </w:rPr>
      </w:pPr>
      <w:r>
        <w:rPr>
          <w:rFonts w:ascii="Times New Roman" w:hAnsi="Times New Roman"/>
          <w:sz w:val="28"/>
          <w:szCs w:val="28"/>
        </w:rPr>
        <w:t>1.1.4.Информацията относно основанията за задължително отстраняване се посочва в раздели А,Б</w:t>
      </w:r>
      <w:r w:rsidR="00220658">
        <w:rPr>
          <w:rFonts w:ascii="Times New Roman" w:hAnsi="Times New Roman"/>
          <w:sz w:val="28"/>
          <w:szCs w:val="28"/>
        </w:rPr>
        <w:t>,</w:t>
      </w:r>
      <w:r>
        <w:rPr>
          <w:rFonts w:ascii="Times New Roman" w:hAnsi="Times New Roman"/>
          <w:sz w:val="28"/>
          <w:szCs w:val="28"/>
        </w:rPr>
        <w:t xml:space="preserve"> В </w:t>
      </w:r>
      <w:r w:rsidR="00220658">
        <w:rPr>
          <w:rFonts w:ascii="Times New Roman" w:hAnsi="Times New Roman"/>
          <w:sz w:val="28"/>
          <w:szCs w:val="28"/>
        </w:rPr>
        <w:t xml:space="preserve">и </w:t>
      </w:r>
      <w:r w:rsidR="00220658" w:rsidRPr="00E84C2F">
        <w:rPr>
          <w:rFonts w:ascii="Times New Roman" w:hAnsi="Times New Roman"/>
          <w:sz w:val="28"/>
          <w:szCs w:val="28"/>
        </w:rPr>
        <w:t>Г</w:t>
      </w:r>
      <w:r w:rsidR="00220658">
        <w:rPr>
          <w:rFonts w:ascii="Times New Roman" w:hAnsi="Times New Roman"/>
          <w:sz w:val="28"/>
          <w:szCs w:val="28"/>
        </w:rPr>
        <w:t xml:space="preserve"> </w:t>
      </w:r>
      <w:r>
        <w:rPr>
          <w:rFonts w:ascii="Times New Roman" w:hAnsi="Times New Roman"/>
          <w:sz w:val="28"/>
          <w:szCs w:val="28"/>
        </w:rPr>
        <w:t>на Част ІІІ от ЕЕДОП:</w:t>
      </w:r>
      <w:r w:rsidR="00BC7670">
        <w:rPr>
          <w:rFonts w:ascii="Times New Roman" w:hAnsi="Times New Roman"/>
          <w:sz w:val="28"/>
          <w:szCs w:val="28"/>
        </w:rPr>
        <w:t xml:space="preserve"> </w:t>
      </w:r>
      <w:r>
        <w:rPr>
          <w:rFonts w:ascii="Times New Roman" w:hAnsi="Times New Roman"/>
          <w:sz w:val="28"/>
          <w:szCs w:val="28"/>
        </w:rPr>
        <w:t>Основания за изключване</w:t>
      </w:r>
      <w:r w:rsidR="00E84C2F">
        <w:rPr>
          <w:rFonts w:ascii="Times New Roman" w:hAnsi="Times New Roman"/>
          <w:sz w:val="28"/>
          <w:szCs w:val="28"/>
        </w:rPr>
        <w:t>,</w:t>
      </w:r>
      <w:r w:rsidR="00BC7670">
        <w:rPr>
          <w:rFonts w:ascii="Times New Roman" w:hAnsi="Times New Roman"/>
          <w:sz w:val="28"/>
          <w:szCs w:val="28"/>
        </w:rPr>
        <w:t xml:space="preserve"> </w:t>
      </w:r>
      <w:r w:rsidR="00E84C2F">
        <w:rPr>
          <w:rFonts w:ascii="Times New Roman" w:hAnsi="Times New Roman"/>
          <w:sz w:val="28"/>
          <w:szCs w:val="28"/>
        </w:rPr>
        <w:t>както следва:</w:t>
      </w:r>
    </w:p>
    <w:p w:rsidR="00E84C2F" w:rsidRPr="00E84C2F" w:rsidRDefault="00E84C2F" w:rsidP="00E84C2F">
      <w:pPr>
        <w:rPr>
          <w:color w:val="000000"/>
          <w:sz w:val="28"/>
          <w:szCs w:val="28"/>
          <w:lang w:eastAsia="bg-BG"/>
        </w:rPr>
      </w:pPr>
      <w:proofErr w:type="spellStart"/>
      <w:r w:rsidRPr="00E84C2F">
        <w:rPr>
          <w:color w:val="000000"/>
          <w:sz w:val="28"/>
          <w:szCs w:val="28"/>
          <w:lang w:eastAsia="bg-BG"/>
        </w:rPr>
        <w:t>Информацията</w:t>
      </w:r>
      <w:proofErr w:type="spellEnd"/>
      <w:r w:rsidRPr="00E84C2F">
        <w:rPr>
          <w:color w:val="000000"/>
          <w:sz w:val="28"/>
          <w:szCs w:val="28"/>
          <w:lang w:eastAsia="bg-BG"/>
        </w:rPr>
        <w:t xml:space="preserve"> </w:t>
      </w:r>
      <w:proofErr w:type="spellStart"/>
      <w:r w:rsidRPr="00E84C2F">
        <w:rPr>
          <w:color w:val="000000"/>
          <w:sz w:val="28"/>
          <w:szCs w:val="28"/>
          <w:lang w:eastAsia="bg-BG"/>
        </w:rPr>
        <w:t>относно</w:t>
      </w:r>
      <w:proofErr w:type="spellEnd"/>
      <w:r w:rsidRPr="00E84C2F">
        <w:rPr>
          <w:color w:val="000000"/>
          <w:sz w:val="28"/>
          <w:szCs w:val="28"/>
          <w:lang w:eastAsia="bg-BG"/>
        </w:rPr>
        <w:t xml:space="preserve"> </w:t>
      </w:r>
      <w:proofErr w:type="spellStart"/>
      <w:r w:rsidRPr="00E84C2F">
        <w:rPr>
          <w:color w:val="000000"/>
          <w:sz w:val="28"/>
          <w:szCs w:val="28"/>
          <w:lang w:eastAsia="bg-BG"/>
        </w:rPr>
        <w:t>липсата</w:t>
      </w:r>
      <w:proofErr w:type="spellEnd"/>
      <w:r w:rsidRPr="00E84C2F">
        <w:rPr>
          <w:color w:val="000000"/>
          <w:sz w:val="28"/>
          <w:szCs w:val="28"/>
          <w:lang w:eastAsia="bg-BG"/>
        </w:rPr>
        <w:t xml:space="preserve"> </w:t>
      </w:r>
      <w:proofErr w:type="spellStart"/>
      <w:r w:rsidRPr="00E84C2F">
        <w:rPr>
          <w:color w:val="000000"/>
          <w:sz w:val="28"/>
          <w:szCs w:val="28"/>
          <w:lang w:eastAsia="bg-BG"/>
        </w:rPr>
        <w:t>или</w:t>
      </w:r>
      <w:proofErr w:type="spellEnd"/>
      <w:r w:rsidRPr="00E84C2F">
        <w:rPr>
          <w:color w:val="000000"/>
          <w:sz w:val="28"/>
          <w:szCs w:val="28"/>
          <w:lang w:eastAsia="bg-BG"/>
        </w:rPr>
        <w:t xml:space="preserve"> </w:t>
      </w:r>
      <w:proofErr w:type="spellStart"/>
      <w:r w:rsidRPr="00E84C2F">
        <w:rPr>
          <w:color w:val="000000"/>
          <w:sz w:val="28"/>
          <w:szCs w:val="28"/>
          <w:lang w:eastAsia="bg-BG"/>
        </w:rPr>
        <w:t>наличието</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обстоятелствата</w:t>
      </w:r>
      <w:proofErr w:type="spellEnd"/>
      <w:r w:rsidRPr="00E84C2F">
        <w:rPr>
          <w:color w:val="000000"/>
          <w:sz w:val="28"/>
          <w:szCs w:val="28"/>
          <w:lang w:eastAsia="bg-BG"/>
        </w:rPr>
        <w:t xml:space="preserve"> </w:t>
      </w:r>
      <w:proofErr w:type="spellStart"/>
      <w:r w:rsidRPr="00E84C2F">
        <w:rPr>
          <w:color w:val="000000"/>
          <w:sz w:val="28"/>
          <w:szCs w:val="28"/>
          <w:lang w:eastAsia="bg-BG"/>
        </w:rPr>
        <w:t>по</w:t>
      </w:r>
      <w:proofErr w:type="spellEnd"/>
      <w:r w:rsidRPr="00E84C2F">
        <w:rPr>
          <w:color w:val="000000"/>
          <w:sz w:val="28"/>
          <w:szCs w:val="28"/>
          <w:lang w:eastAsia="bg-BG"/>
        </w:rPr>
        <w:t xml:space="preserve"> чл.54,ал.1,т.1 и 2 </w:t>
      </w:r>
      <w:proofErr w:type="spellStart"/>
      <w:r w:rsidRPr="00E84C2F">
        <w:rPr>
          <w:color w:val="000000"/>
          <w:sz w:val="28"/>
          <w:szCs w:val="28"/>
          <w:lang w:eastAsia="bg-BG"/>
        </w:rPr>
        <w:t>от</w:t>
      </w:r>
      <w:proofErr w:type="spellEnd"/>
      <w:r w:rsidRPr="00E84C2F">
        <w:rPr>
          <w:color w:val="000000"/>
          <w:sz w:val="28"/>
          <w:szCs w:val="28"/>
          <w:lang w:eastAsia="bg-BG"/>
        </w:rPr>
        <w:t xml:space="preserve"> ЗОП </w:t>
      </w:r>
      <w:proofErr w:type="spellStart"/>
      <w:r w:rsidRPr="00E84C2F">
        <w:rPr>
          <w:color w:val="000000"/>
          <w:sz w:val="28"/>
          <w:szCs w:val="28"/>
          <w:lang w:eastAsia="bg-BG"/>
        </w:rPr>
        <w:t>се</w:t>
      </w:r>
      <w:proofErr w:type="spellEnd"/>
      <w:r w:rsidRPr="00E84C2F">
        <w:rPr>
          <w:color w:val="000000"/>
          <w:sz w:val="28"/>
          <w:szCs w:val="28"/>
          <w:lang w:eastAsia="bg-BG"/>
        </w:rPr>
        <w:t xml:space="preserve"> </w:t>
      </w:r>
      <w:proofErr w:type="spellStart"/>
      <w:r w:rsidRPr="00E84C2F">
        <w:rPr>
          <w:color w:val="000000"/>
          <w:sz w:val="28"/>
          <w:szCs w:val="28"/>
          <w:lang w:eastAsia="bg-BG"/>
        </w:rPr>
        <w:t>попълва</w:t>
      </w:r>
      <w:proofErr w:type="spellEnd"/>
      <w:r w:rsidRPr="00E84C2F">
        <w:rPr>
          <w:color w:val="000000"/>
          <w:sz w:val="28"/>
          <w:szCs w:val="28"/>
          <w:lang w:eastAsia="bg-BG"/>
        </w:rPr>
        <w:t xml:space="preserve"> в </w:t>
      </w:r>
      <w:proofErr w:type="spellStart"/>
      <w:r w:rsidRPr="00E84C2F">
        <w:rPr>
          <w:color w:val="000000"/>
          <w:sz w:val="28"/>
          <w:szCs w:val="28"/>
          <w:lang w:eastAsia="bg-BG"/>
        </w:rPr>
        <w:t>част</w:t>
      </w:r>
      <w:proofErr w:type="spellEnd"/>
      <w:r w:rsidRPr="00E84C2F">
        <w:rPr>
          <w:color w:val="000000"/>
          <w:sz w:val="28"/>
          <w:szCs w:val="28"/>
          <w:lang w:eastAsia="bg-BG"/>
        </w:rPr>
        <w:t xml:space="preserve"> ІІІ  ,</w:t>
      </w:r>
      <w:proofErr w:type="spellStart"/>
      <w:r w:rsidRPr="00E84C2F">
        <w:rPr>
          <w:color w:val="000000"/>
          <w:sz w:val="28"/>
          <w:szCs w:val="28"/>
          <w:lang w:eastAsia="bg-BG"/>
        </w:rPr>
        <w:t>раздел</w:t>
      </w:r>
      <w:proofErr w:type="spellEnd"/>
      <w:r w:rsidRPr="00E84C2F">
        <w:rPr>
          <w:color w:val="000000"/>
          <w:sz w:val="28"/>
          <w:szCs w:val="28"/>
          <w:lang w:eastAsia="bg-BG"/>
        </w:rPr>
        <w:t xml:space="preserve"> А, В и Г </w:t>
      </w:r>
      <w:proofErr w:type="spellStart"/>
      <w:r w:rsidRPr="00E84C2F">
        <w:rPr>
          <w:color w:val="000000"/>
          <w:sz w:val="28"/>
          <w:szCs w:val="28"/>
          <w:lang w:eastAsia="bg-BG"/>
        </w:rPr>
        <w:t>от</w:t>
      </w:r>
      <w:proofErr w:type="spellEnd"/>
      <w:r w:rsidRPr="00E84C2F">
        <w:rPr>
          <w:color w:val="000000"/>
          <w:sz w:val="28"/>
          <w:szCs w:val="28"/>
          <w:lang w:eastAsia="bg-BG"/>
        </w:rPr>
        <w:t xml:space="preserve"> ЕЕДОП.</w:t>
      </w:r>
    </w:p>
    <w:p w:rsidR="00E84C2F" w:rsidRPr="00E84C2F" w:rsidRDefault="00E84C2F" w:rsidP="00E84C2F">
      <w:pPr>
        <w:rPr>
          <w:color w:val="000000"/>
          <w:sz w:val="28"/>
          <w:szCs w:val="28"/>
          <w:lang w:eastAsia="bg-BG"/>
        </w:rPr>
      </w:pPr>
      <w:proofErr w:type="spellStart"/>
      <w:r w:rsidRPr="00E84C2F">
        <w:rPr>
          <w:color w:val="000000"/>
          <w:sz w:val="28"/>
          <w:szCs w:val="28"/>
          <w:lang w:eastAsia="bg-BG"/>
        </w:rPr>
        <w:t>Информацията</w:t>
      </w:r>
      <w:proofErr w:type="spellEnd"/>
      <w:r w:rsidRPr="00E84C2F">
        <w:rPr>
          <w:color w:val="000000"/>
          <w:sz w:val="28"/>
          <w:szCs w:val="28"/>
          <w:lang w:eastAsia="bg-BG"/>
        </w:rPr>
        <w:t xml:space="preserve"> </w:t>
      </w:r>
      <w:proofErr w:type="spellStart"/>
      <w:r w:rsidRPr="00E84C2F">
        <w:rPr>
          <w:color w:val="000000"/>
          <w:sz w:val="28"/>
          <w:szCs w:val="28"/>
          <w:lang w:eastAsia="bg-BG"/>
        </w:rPr>
        <w:t>относно</w:t>
      </w:r>
      <w:proofErr w:type="spellEnd"/>
      <w:r w:rsidRPr="00E84C2F">
        <w:rPr>
          <w:color w:val="000000"/>
          <w:sz w:val="28"/>
          <w:szCs w:val="28"/>
          <w:lang w:eastAsia="bg-BG"/>
        </w:rPr>
        <w:t xml:space="preserve"> </w:t>
      </w:r>
      <w:proofErr w:type="spellStart"/>
      <w:r w:rsidRPr="00E84C2F">
        <w:rPr>
          <w:color w:val="000000"/>
          <w:sz w:val="28"/>
          <w:szCs w:val="28"/>
          <w:lang w:eastAsia="bg-BG"/>
        </w:rPr>
        <w:t>липсата</w:t>
      </w:r>
      <w:proofErr w:type="spellEnd"/>
      <w:r w:rsidRPr="00E84C2F">
        <w:rPr>
          <w:color w:val="000000"/>
          <w:sz w:val="28"/>
          <w:szCs w:val="28"/>
          <w:lang w:eastAsia="bg-BG"/>
        </w:rPr>
        <w:t xml:space="preserve"> </w:t>
      </w:r>
      <w:proofErr w:type="spellStart"/>
      <w:r w:rsidRPr="00E84C2F">
        <w:rPr>
          <w:color w:val="000000"/>
          <w:sz w:val="28"/>
          <w:szCs w:val="28"/>
          <w:lang w:eastAsia="bg-BG"/>
        </w:rPr>
        <w:t>или</w:t>
      </w:r>
      <w:proofErr w:type="spellEnd"/>
      <w:r w:rsidRPr="00E84C2F">
        <w:rPr>
          <w:color w:val="000000"/>
          <w:sz w:val="28"/>
          <w:szCs w:val="28"/>
          <w:lang w:eastAsia="bg-BG"/>
        </w:rPr>
        <w:t xml:space="preserve"> </w:t>
      </w:r>
      <w:proofErr w:type="spellStart"/>
      <w:r w:rsidRPr="00E84C2F">
        <w:rPr>
          <w:color w:val="000000"/>
          <w:sz w:val="28"/>
          <w:szCs w:val="28"/>
          <w:lang w:eastAsia="bg-BG"/>
        </w:rPr>
        <w:t>наличието</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обстоятелствата</w:t>
      </w:r>
      <w:proofErr w:type="spellEnd"/>
      <w:r w:rsidRPr="00E84C2F">
        <w:rPr>
          <w:color w:val="000000"/>
          <w:sz w:val="28"/>
          <w:szCs w:val="28"/>
          <w:lang w:eastAsia="bg-BG"/>
        </w:rPr>
        <w:t xml:space="preserve"> </w:t>
      </w:r>
      <w:proofErr w:type="spellStart"/>
      <w:r w:rsidRPr="00E84C2F">
        <w:rPr>
          <w:color w:val="000000"/>
          <w:sz w:val="28"/>
          <w:szCs w:val="28"/>
          <w:lang w:eastAsia="bg-BG"/>
        </w:rPr>
        <w:t>по</w:t>
      </w:r>
      <w:proofErr w:type="spellEnd"/>
      <w:r w:rsidRPr="00E84C2F">
        <w:rPr>
          <w:color w:val="000000"/>
          <w:sz w:val="28"/>
          <w:szCs w:val="28"/>
          <w:lang w:eastAsia="bg-BG"/>
        </w:rPr>
        <w:t xml:space="preserve"> чл.54</w:t>
      </w:r>
      <w:proofErr w:type="gramStart"/>
      <w:r w:rsidRPr="00E84C2F">
        <w:rPr>
          <w:color w:val="000000"/>
          <w:sz w:val="28"/>
          <w:szCs w:val="28"/>
          <w:lang w:eastAsia="bg-BG"/>
        </w:rPr>
        <w:t>,ал.1,т.3</w:t>
      </w:r>
      <w:proofErr w:type="gramEnd"/>
      <w:r w:rsidRPr="00E84C2F">
        <w:rPr>
          <w:color w:val="000000"/>
          <w:sz w:val="28"/>
          <w:szCs w:val="28"/>
          <w:lang w:eastAsia="bg-BG"/>
        </w:rPr>
        <w:t xml:space="preserve"> </w:t>
      </w:r>
      <w:proofErr w:type="spellStart"/>
      <w:r w:rsidRPr="00E84C2F">
        <w:rPr>
          <w:color w:val="000000"/>
          <w:sz w:val="28"/>
          <w:szCs w:val="28"/>
          <w:lang w:eastAsia="bg-BG"/>
        </w:rPr>
        <w:t>от</w:t>
      </w:r>
      <w:proofErr w:type="spellEnd"/>
      <w:r w:rsidRPr="00E84C2F">
        <w:rPr>
          <w:color w:val="000000"/>
          <w:sz w:val="28"/>
          <w:szCs w:val="28"/>
          <w:lang w:eastAsia="bg-BG"/>
        </w:rPr>
        <w:t xml:space="preserve"> ЗОП </w:t>
      </w:r>
      <w:proofErr w:type="spellStart"/>
      <w:r w:rsidRPr="00E84C2F">
        <w:rPr>
          <w:color w:val="000000"/>
          <w:sz w:val="28"/>
          <w:szCs w:val="28"/>
          <w:lang w:eastAsia="bg-BG"/>
        </w:rPr>
        <w:t>се</w:t>
      </w:r>
      <w:proofErr w:type="spellEnd"/>
      <w:r w:rsidRPr="00E84C2F">
        <w:rPr>
          <w:color w:val="000000"/>
          <w:sz w:val="28"/>
          <w:szCs w:val="28"/>
          <w:lang w:eastAsia="bg-BG"/>
        </w:rPr>
        <w:t xml:space="preserve"> </w:t>
      </w:r>
      <w:proofErr w:type="spellStart"/>
      <w:r w:rsidRPr="00E84C2F">
        <w:rPr>
          <w:color w:val="000000"/>
          <w:sz w:val="28"/>
          <w:szCs w:val="28"/>
          <w:lang w:eastAsia="bg-BG"/>
        </w:rPr>
        <w:t>попълва</w:t>
      </w:r>
      <w:proofErr w:type="spellEnd"/>
      <w:r w:rsidRPr="00E84C2F">
        <w:rPr>
          <w:color w:val="000000"/>
          <w:sz w:val="28"/>
          <w:szCs w:val="28"/>
          <w:lang w:eastAsia="bg-BG"/>
        </w:rPr>
        <w:t xml:space="preserve"> в   </w:t>
      </w:r>
      <w:proofErr w:type="spellStart"/>
      <w:r w:rsidRPr="00E84C2F">
        <w:rPr>
          <w:color w:val="000000"/>
          <w:sz w:val="28"/>
          <w:szCs w:val="28"/>
          <w:lang w:eastAsia="bg-BG"/>
        </w:rPr>
        <w:t>част</w:t>
      </w:r>
      <w:proofErr w:type="spellEnd"/>
      <w:r w:rsidRPr="00E84C2F">
        <w:rPr>
          <w:color w:val="000000"/>
          <w:sz w:val="28"/>
          <w:szCs w:val="28"/>
          <w:lang w:eastAsia="bg-BG"/>
        </w:rPr>
        <w:t xml:space="preserve"> ІІІ , </w:t>
      </w:r>
      <w:proofErr w:type="spellStart"/>
      <w:r w:rsidRPr="00E84C2F">
        <w:rPr>
          <w:color w:val="000000"/>
          <w:sz w:val="28"/>
          <w:szCs w:val="28"/>
          <w:lang w:eastAsia="bg-BG"/>
        </w:rPr>
        <w:t>раздел</w:t>
      </w:r>
      <w:proofErr w:type="spellEnd"/>
      <w:r w:rsidRPr="00E84C2F">
        <w:rPr>
          <w:color w:val="000000"/>
          <w:sz w:val="28"/>
          <w:szCs w:val="28"/>
          <w:lang w:eastAsia="bg-BG"/>
        </w:rPr>
        <w:t xml:space="preserve"> Б </w:t>
      </w:r>
      <w:proofErr w:type="spellStart"/>
      <w:r w:rsidRPr="00E84C2F">
        <w:rPr>
          <w:color w:val="000000"/>
          <w:sz w:val="28"/>
          <w:szCs w:val="28"/>
          <w:lang w:eastAsia="bg-BG"/>
        </w:rPr>
        <w:t>от</w:t>
      </w:r>
      <w:proofErr w:type="spellEnd"/>
      <w:r w:rsidRPr="00E84C2F">
        <w:rPr>
          <w:color w:val="000000"/>
          <w:sz w:val="28"/>
          <w:szCs w:val="28"/>
          <w:lang w:eastAsia="bg-BG"/>
        </w:rPr>
        <w:t xml:space="preserve"> ЕЕДОП, </w:t>
      </w:r>
      <w:proofErr w:type="spellStart"/>
      <w:r w:rsidRPr="00E84C2F">
        <w:rPr>
          <w:color w:val="000000"/>
          <w:sz w:val="28"/>
          <w:szCs w:val="28"/>
          <w:lang w:eastAsia="bg-BG"/>
        </w:rPr>
        <w:t>като</w:t>
      </w:r>
      <w:proofErr w:type="spellEnd"/>
      <w:r w:rsidRPr="00E84C2F">
        <w:rPr>
          <w:color w:val="000000"/>
          <w:sz w:val="28"/>
          <w:szCs w:val="28"/>
          <w:lang w:eastAsia="bg-BG"/>
        </w:rPr>
        <w:t xml:space="preserve"> чл.54,ал.1,т.3 </w:t>
      </w:r>
      <w:proofErr w:type="spellStart"/>
      <w:r w:rsidRPr="00E84C2F">
        <w:rPr>
          <w:color w:val="000000"/>
          <w:sz w:val="28"/>
          <w:szCs w:val="28"/>
          <w:lang w:eastAsia="bg-BG"/>
        </w:rPr>
        <w:t>от</w:t>
      </w:r>
      <w:proofErr w:type="spellEnd"/>
      <w:r w:rsidRPr="00E84C2F">
        <w:rPr>
          <w:color w:val="000000"/>
          <w:sz w:val="28"/>
          <w:szCs w:val="28"/>
          <w:lang w:eastAsia="bg-BG"/>
        </w:rPr>
        <w:t xml:space="preserve"> ЗОП  </w:t>
      </w:r>
      <w:proofErr w:type="spellStart"/>
      <w:r w:rsidRPr="00E84C2F">
        <w:rPr>
          <w:color w:val="000000"/>
          <w:sz w:val="28"/>
          <w:szCs w:val="28"/>
          <w:lang w:eastAsia="bg-BG"/>
        </w:rPr>
        <w:t>не</w:t>
      </w:r>
      <w:proofErr w:type="spellEnd"/>
      <w:r w:rsidRPr="00E84C2F">
        <w:rPr>
          <w:color w:val="000000"/>
          <w:sz w:val="28"/>
          <w:szCs w:val="28"/>
          <w:lang w:eastAsia="bg-BG"/>
        </w:rPr>
        <w:t xml:space="preserve"> </w:t>
      </w:r>
      <w:proofErr w:type="spellStart"/>
      <w:r w:rsidRPr="00E84C2F">
        <w:rPr>
          <w:color w:val="000000"/>
          <w:sz w:val="28"/>
          <w:szCs w:val="28"/>
          <w:lang w:eastAsia="bg-BG"/>
        </w:rPr>
        <w:t>се</w:t>
      </w:r>
      <w:proofErr w:type="spellEnd"/>
      <w:r w:rsidRPr="00E84C2F">
        <w:rPr>
          <w:color w:val="000000"/>
          <w:sz w:val="28"/>
          <w:szCs w:val="28"/>
          <w:lang w:eastAsia="bg-BG"/>
        </w:rPr>
        <w:t xml:space="preserve"> </w:t>
      </w:r>
      <w:proofErr w:type="spellStart"/>
      <w:r w:rsidRPr="00E84C2F">
        <w:rPr>
          <w:color w:val="000000"/>
          <w:sz w:val="28"/>
          <w:szCs w:val="28"/>
          <w:lang w:eastAsia="bg-BG"/>
        </w:rPr>
        <w:t>прилага</w:t>
      </w:r>
      <w:proofErr w:type="spellEnd"/>
      <w:r w:rsidRPr="00E84C2F">
        <w:rPr>
          <w:color w:val="000000"/>
          <w:sz w:val="28"/>
          <w:szCs w:val="28"/>
          <w:lang w:eastAsia="bg-BG"/>
        </w:rPr>
        <w:t xml:space="preserve"> , </w:t>
      </w:r>
      <w:proofErr w:type="spellStart"/>
      <w:r w:rsidRPr="00E84C2F">
        <w:rPr>
          <w:color w:val="000000"/>
          <w:sz w:val="28"/>
          <w:szCs w:val="28"/>
          <w:lang w:eastAsia="bg-BG"/>
        </w:rPr>
        <w:t>когато</w:t>
      </w:r>
      <w:proofErr w:type="spellEnd"/>
      <w:r w:rsidRPr="00E84C2F">
        <w:rPr>
          <w:color w:val="000000"/>
          <w:sz w:val="28"/>
          <w:szCs w:val="28"/>
          <w:lang w:eastAsia="bg-BG"/>
        </w:rPr>
        <w:t xml:space="preserve"> </w:t>
      </w:r>
      <w:proofErr w:type="spellStart"/>
      <w:r w:rsidRPr="00E84C2F">
        <w:rPr>
          <w:color w:val="000000"/>
          <w:sz w:val="28"/>
          <w:szCs w:val="28"/>
          <w:lang w:eastAsia="bg-BG"/>
        </w:rPr>
        <w:t>размерът</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неплатените</w:t>
      </w:r>
      <w:proofErr w:type="spellEnd"/>
      <w:r w:rsidRPr="00E84C2F">
        <w:rPr>
          <w:color w:val="000000"/>
          <w:sz w:val="28"/>
          <w:szCs w:val="28"/>
          <w:lang w:eastAsia="bg-BG"/>
        </w:rPr>
        <w:t xml:space="preserve"> </w:t>
      </w:r>
      <w:proofErr w:type="spellStart"/>
      <w:r w:rsidRPr="00E84C2F">
        <w:rPr>
          <w:color w:val="000000"/>
          <w:sz w:val="28"/>
          <w:szCs w:val="28"/>
          <w:lang w:eastAsia="bg-BG"/>
        </w:rPr>
        <w:t>дължими</w:t>
      </w:r>
      <w:proofErr w:type="spellEnd"/>
      <w:r w:rsidRPr="00E84C2F">
        <w:rPr>
          <w:color w:val="000000"/>
          <w:sz w:val="28"/>
          <w:szCs w:val="28"/>
          <w:lang w:eastAsia="bg-BG"/>
        </w:rPr>
        <w:t xml:space="preserve"> </w:t>
      </w:r>
      <w:proofErr w:type="spellStart"/>
      <w:r w:rsidRPr="00E84C2F">
        <w:rPr>
          <w:color w:val="000000"/>
          <w:sz w:val="28"/>
          <w:szCs w:val="28"/>
          <w:lang w:eastAsia="bg-BG"/>
        </w:rPr>
        <w:t>данъци</w:t>
      </w:r>
      <w:proofErr w:type="spellEnd"/>
      <w:r w:rsidRPr="00E84C2F">
        <w:rPr>
          <w:color w:val="000000"/>
          <w:sz w:val="28"/>
          <w:szCs w:val="28"/>
          <w:lang w:eastAsia="bg-BG"/>
        </w:rPr>
        <w:t xml:space="preserve"> </w:t>
      </w:r>
      <w:proofErr w:type="spellStart"/>
      <w:r w:rsidRPr="00E84C2F">
        <w:rPr>
          <w:color w:val="000000"/>
          <w:sz w:val="28"/>
          <w:szCs w:val="28"/>
          <w:lang w:eastAsia="bg-BG"/>
        </w:rPr>
        <w:t>или</w:t>
      </w:r>
      <w:proofErr w:type="spellEnd"/>
      <w:r w:rsidRPr="00E84C2F">
        <w:rPr>
          <w:color w:val="000000"/>
          <w:sz w:val="28"/>
          <w:szCs w:val="28"/>
          <w:lang w:eastAsia="bg-BG"/>
        </w:rPr>
        <w:t xml:space="preserve"> </w:t>
      </w:r>
      <w:proofErr w:type="spellStart"/>
      <w:r w:rsidRPr="00E84C2F">
        <w:rPr>
          <w:color w:val="000000"/>
          <w:sz w:val="28"/>
          <w:szCs w:val="28"/>
          <w:lang w:eastAsia="bg-BG"/>
        </w:rPr>
        <w:t>социалноосигурителни</w:t>
      </w:r>
      <w:proofErr w:type="spellEnd"/>
      <w:r w:rsidRPr="00E84C2F">
        <w:rPr>
          <w:color w:val="000000"/>
          <w:sz w:val="28"/>
          <w:szCs w:val="28"/>
          <w:lang w:eastAsia="bg-BG"/>
        </w:rPr>
        <w:t xml:space="preserve"> </w:t>
      </w:r>
      <w:proofErr w:type="spellStart"/>
      <w:r w:rsidRPr="00E84C2F">
        <w:rPr>
          <w:color w:val="000000"/>
          <w:sz w:val="28"/>
          <w:szCs w:val="28"/>
          <w:lang w:eastAsia="bg-BG"/>
        </w:rPr>
        <w:t>вноски</w:t>
      </w:r>
      <w:proofErr w:type="spellEnd"/>
      <w:r w:rsidRPr="00E84C2F">
        <w:rPr>
          <w:color w:val="000000"/>
          <w:sz w:val="28"/>
          <w:szCs w:val="28"/>
          <w:lang w:eastAsia="bg-BG"/>
        </w:rPr>
        <w:t xml:space="preserve"> е </w:t>
      </w:r>
      <w:proofErr w:type="spellStart"/>
      <w:r w:rsidRPr="00E84C2F">
        <w:rPr>
          <w:color w:val="000000"/>
          <w:sz w:val="28"/>
          <w:szCs w:val="28"/>
          <w:lang w:eastAsia="bg-BG"/>
        </w:rPr>
        <w:t>до</w:t>
      </w:r>
      <w:proofErr w:type="spellEnd"/>
      <w:r w:rsidRPr="00E84C2F">
        <w:rPr>
          <w:color w:val="000000"/>
          <w:sz w:val="28"/>
          <w:szCs w:val="28"/>
          <w:lang w:eastAsia="bg-BG"/>
        </w:rPr>
        <w:t xml:space="preserve"> 1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сто</w:t>
      </w:r>
      <w:proofErr w:type="spellEnd"/>
      <w:r w:rsidRPr="00E84C2F">
        <w:rPr>
          <w:color w:val="000000"/>
          <w:sz w:val="28"/>
          <w:szCs w:val="28"/>
          <w:lang w:eastAsia="bg-BG"/>
        </w:rPr>
        <w:t xml:space="preserve"> </w:t>
      </w:r>
      <w:proofErr w:type="spellStart"/>
      <w:r w:rsidRPr="00E84C2F">
        <w:rPr>
          <w:color w:val="000000"/>
          <w:sz w:val="28"/>
          <w:szCs w:val="28"/>
          <w:lang w:eastAsia="bg-BG"/>
        </w:rPr>
        <w:t>от</w:t>
      </w:r>
      <w:proofErr w:type="spellEnd"/>
      <w:r w:rsidRPr="00E84C2F">
        <w:rPr>
          <w:color w:val="000000"/>
          <w:sz w:val="28"/>
          <w:szCs w:val="28"/>
          <w:lang w:eastAsia="bg-BG"/>
        </w:rPr>
        <w:t xml:space="preserve"> </w:t>
      </w:r>
      <w:proofErr w:type="spellStart"/>
      <w:r w:rsidRPr="00E84C2F">
        <w:rPr>
          <w:color w:val="000000"/>
          <w:sz w:val="28"/>
          <w:szCs w:val="28"/>
          <w:lang w:eastAsia="bg-BG"/>
        </w:rPr>
        <w:t>сумата</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годишния</w:t>
      </w:r>
      <w:proofErr w:type="spellEnd"/>
      <w:r w:rsidRPr="00E84C2F">
        <w:rPr>
          <w:color w:val="000000"/>
          <w:sz w:val="28"/>
          <w:szCs w:val="28"/>
          <w:lang w:eastAsia="bg-BG"/>
        </w:rPr>
        <w:t xml:space="preserve"> </w:t>
      </w:r>
      <w:proofErr w:type="spellStart"/>
      <w:r w:rsidRPr="00E84C2F">
        <w:rPr>
          <w:color w:val="000000"/>
          <w:sz w:val="28"/>
          <w:szCs w:val="28"/>
          <w:lang w:eastAsia="bg-BG"/>
        </w:rPr>
        <w:t>общ</w:t>
      </w:r>
      <w:proofErr w:type="spellEnd"/>
      <w:r w:rsidRPr="00E84C2F">
        <w:rPr>
          <w:color w:val="000000"/>
          <w:sz w:val="28"/>
          <w:szCs w:val="28"/>
          <w:lang w:eastAsia="bg-BG"/>
        </w:rPr>
        <w:t xml:space="preserve"> </w:t>
      </w:r>
      <w:proofErr w:type="spellStart"/>
      <w:r w:rsidRPr="00E84C2F">
        <w:rPr>
          <w:color w:val="000000"/>
          <w:sz w:val="28"/>
          <w:szCs w:val="28"/>
          <w:lang w:eastAsia="bg-BG"/>
        </w:rPr>
        <w:t>оборот</w:t>
      </w:r>
      <w:proofErr w:type="spellEnd"/>
      <w:r w:rsidRPr="00E84C2F">
        <w:rPr>
          <w:color w:val="000000"/>
          <w:sz w:val="28"/>
          <w:szCs w:val="28"/>
          <w:lang w:eastAsia="bg-BG"/>
        </w:rPr>
        <w:t xml:space="preserve"> </w:t>
      </w:r>
      <w:proofErr w:type="spellStart"/>
      <w:r w:rsidRPr="00E84C2F">
        <w:rPr>
          <w:color w:val="000000"/>
          <w:sz w:val="28"/>
          <w:szCs w:val="28"/>
          <w:lang w:eastAsia="bg-BG"/>
        </w:rPr>
        <w:t>за</w:t>
      </w:r>
      <w:proofErr w:type="spellEnd"/>
      <w:r w:rsidRPr="00E84C2F">
        <w:rPr>
          <w:color w:val="000000"/>
          <w:sz w:val="28"/>
          <w:szCs w:val="28"/>
          <w:lang w:eastAsia="bg-BG"/>
        </w:rPr>
        <w:t xml:space="preserve"> </w:t>
      </w:r>
      <w:proofErr w:type="spellStart"/>
      <w:r w:rsidRPr="00E84C2F">
        <w:rPr>
          <w:color w:val="000000"/>
          <w:sz w:val="28"/>
          <w:szCs w:val="28"/>
          <w:lang w:eastAsia="bg-BG"/>
        </w:rPr>
        <w:t>последната</w:t>
      </w:r>
      <w:proofErr w:type="spellEnd"/>
      <w:r w:rsidRPr="00E84C2F">
        <w:rPr>
          <w:color w:val="000000"/>
          <w:sz w:val="28"/>
          <w:szCs w:val="28"/>
          <w:lang w:eastAsia="bg-BG"/>
        </w:rPr>
        <w:t xml:space="preserve"> </w:t>
      </w:r>
      <w:proofErr w:type="spellStart"/>
      <w:r w:rsidRPr="00E84C2F">
        <w:rPr>
          <w:color w:val="000000"/>
          <w:sz w:val="28"/>
          <w:szCs w:val="28"/>
          <w:lang w:eastAsia="bg-BG"/>
        </w:rPr>
        <w:t>приключена</w:t>
      </w:r>
      <w:proofErr w:type="spellEnd"/>
      <w:r w:rsidRPr="00E84C2F">
        <w:rPr>
          <w:color w:val="000000"/>
          <w:sz w:val="28"/>
          <w:szCs w:val="28"/>
          <w:lang w:eastAsia="bg-BG"/>
        </w:rPr>
        <w:t xml:space="preserve"> </w:t>
      </w:r>
      <w:proofErr w:type="spellStart"/>
      <w:r w:rsidRPr="00E84C2F">
        <w:rPr>
          <w:color w:val="000000"/>
          <w:sz w:val="28"/>
          <w:szCs w:val="28"/>
          <w:lang w:eastAsia="bg-BG"/>
        </w:rPr>
        <w:t>финансова</w:t>
      </w:r>
      <w:proofErr w:type="spellEnd"/>
      <w:r w:rsidRPr="00E84C2F">
        <w:rPr>
          <w:color w:val="000000"/>
          <w:sz w:val="28"/>
          <w:szCs w:val="28"/>
          <w:lang w:eastAsia="bg-BG"/>
        </w:rPr>
        <w:t xml:space="preserve"> </w:t>
      </w:r>
      <w:proofErr w:type="spellStart"/>
      <w:r w:rsidRPr="00E84C2F">
        <w:rPr>
          <w:color w:val="000000"/>
          <w:sz w:val="28"/>
          <w:szCs w:val="28"/>
          <w:lang w:eastAsia="bg-BG"/>
        </w:rPr>
        <w:t>година,но</w:t>
      </w:r>
      <w:proofErr w:type="spellEnd"/>
      <w:r w:rsidRPr="00E84C2F">
        <w:rPr>
          <w:color w:val="000000"/>
          <w:sz w:val="28"/>
          <w:szCs w:val="28"/>
          <w:lang w:eastAsia="bg-BG"/>
        </w:rPr>
        <w:t xml:space="preserve"> </w:t>
      </w:r>
      <w:proofErr w:type="spellStart"/>
      <w:r w:rsidRPr="00E84C2F">
        <w:rPr>
          <w:color w:val="000000"/>
          <w:sz w:val="28"/>
          <w:szCs w:val="28"/>
          <w:lang w:eastAsia="bg-BG"/>
        </w:rPr>
        <w:t>не</w:t>
      </w:r>
      <w:proofErr w:type="spellEnd"/>
      <w:r w:rsidRPr="00E84C2F">
        <w:rPr>
          <w:color w:val="000000"/>
          <w:sz w:val="28"/>
          <w:szCs w:val="28"/>
          <w:lang w:eastAsia="bg-BG"/>
        </w:rPr>
        <w:t xml:space="preserve"> </w:t>
      </w:r>
      <w:proofErr w:type="spellStart"/>
      <w:r w:rsidRPr="00E84C2F">
        <w:rPr>
          <w:color w:val="000000"/>
          <w:sz w:val="28"/>
          <w:szCs w:val="28"/>
          <w:lang w:eastAsia="bg-BG"/>
        </w:rPr>
        <w:t>повече</w:t>
      </w:r>
      <w:proofErr w:type="spellEnd"/>
      <w:r w:rsidRPr="00E84C2F">
        <w:rPr>
          <w:color w:val="000000"/>
          <w:sz w:val="28"/>
          <w:szCs w:val="28"/>
          <w:lang w:eastAsia="bg-BG"/>
        </w:rPr>
        <w:t xml:space="preserve"> </w:t>
      </w:r>
      <w:proofErr w:type="spellStart"/>
      <w:r w:rsidRPr="00E84C2F">
        <w:rPr>
          <w:color w:val="000000"/>
          <w:sz w:val="28"/>
          <w:szCs w:val="28"/>
          <w:lang w:eastAsia="bg-BG"/>
        </w:rPr>
        <w:t>от</w:t>
      </w:r>
      <w:proofErr w:type="spellEnd"/>
      <w:r w:rsidRPr="00E84C2F">
        <w:rPr>
          <w:color w:val="000000"/>
          <w:sz w:val="28"/>
          <w:szCs w:val="28"/>
          <w:lang w:eastAsia="bg-BG"/>
        </w:rPr>
        <w:t xml:space="preserve"> 50 000 лв.</w:t>
      </w:r>
    </w:p>
    <w:p w:rsidR="00E84C2F" w:rsidRPr="00E84C2F" w:rsidRDefault="00E84C2F" w:rsidP="00E84C2F">
      <w:pPr>
        <w:rPr>
          <w:color w:val="000000"/>
          <w:sz w:val="28"/>
          <w:szCs w:val="28"/>
          <w:lang w:eastAsia="bg-BG"/>
        </w:rPr>
      </w:pPr>
      <w:proofErr w:type="spellStart"/>
      <w:r w:rsidRPr="00E84C2F">
        <w:rPr>
          <w:color w:val="000000"/>
          <w:sz w:val="28"/>
          <w:szCs w:val="28"/>
          <w:lang w:eastAsia="bg-BG"/>
        </w:rPr>
        <w:t>Информацията</w:t>
      </w:r>
      <w:proofErr w:type="spellEnd"/>
      <w:r w:rsidRPr="00E84C2F">
        <w:rPr>
          <w:color w:val="000000"/>
          <w:sz w:val="28"/>
          <w:szCs w:val="28"/>
          <w:lang w:eastAsia="bg-BG"/>
        </w:rPr>
        <w:t xml:space="preserve"> </w:t>
      </w:r>
      <w:proofErr w:type="spellStart"/>
      <w:r w:rsidRPr="00E84C2F">
        <w:rPr>
          <w:color w:val="000000"/>
          <w:sz w:val="28"/>
          <w:szCs w:val="28"/>
          <w:lang w:eastAsia="bg-BG"/>
        </w:rPr>
        <w:t>относно</w:t>
      </w:r>
      <w:proofErr w:type="spellEnd"/>
      <w:r w:rsidRPr="00E84C2F">
        <w:rPr>
          <w:color w:val="000000"/>
          <w:sz w:val="28"/>
          <w:szCs w:val="28"/>
          <w:lang w:eastAsia="bg-BG"/>
        </w:rPr>
        <w:t xml:space="preserve"> </w:t>
      </w:r>
      <w:proofErr w:type="spellStart"/>
      <w:r w:rsidRPr="00E84C2F">
        <w:rPr>
          <w:color w:val="000000"/>
          <w:sz w:val="28"/>
          <w:szCs w:val="28"/>
          <w:lang w:eastAsia="bg-BG"/>
        </w:rPr>
        <w:t>липсата</w:t>
      </w:r>
      <w:proofErr w:type="spellEnd"/>
      <w:r w:rsidRPr="00E84C2F">
        <w:rPr>
          <w:color w:val="000000"/>
          <w:sz w:val="28"/>
          <w:szCs w:val="28"/>
          <w:lang w:eastAsia="bg-BG"/>
        </w:rPr>
        <w:t xml:space="preserve"> </w:t>
      </w:r>
      <w:proofErr w:type="spellStart"/>
      <w:r w:rsidRPr="00E84C2F">
        <w:rPr>
          <w:color w:val="000000"/>
          <w:sz w:val="28"/>
          <w:szCs w:val="28"/>
          <w:lang w:eastAsia="bg-BG"/>
        </w:rPr>
        <w:t>или</w:t>
      </w:r>
      <w:proofErr w:type="spellEnd"/>
      <w:r w:rsidRPr="00E84C2F">
        <w:rPr>
          <w:color w:val="000000"/>
          <w:sz w:val="28"/>
          <w:szCs w:val="28"/>
          <w:lang w:eastAsia="bg-BG"/>
        </w:rPr>
        <w:t xml:space="preserve"> </w:t>
      </w:r>
      <w:proofErr w:type="spellStart"/>
      <w:r w:rsidRPr="00E84C2F">
        <w:rPr>
          <w:color w:val="000000"/>
          <w:sz w:val="28"/>
          <w:szCs w:val="28"/>
          <w:lang w:eastAsia="bg-BG"/>
        </w:rPr>
        <w:t>наличието</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обстоятелствата</w:t>
      </w:r>
      <w:proofErr w:type="spellEnd"/>
      <w:r w:rsidRPr="00E84C2F">
        <w:rPr>
          <w:color w:val="000000"/>
          <w:sz w:val="28"/>
          <w:szCs w:val="28"/>
          <w:lang w:eastAsia="bg-BG"/>
        </w:rPr>
        <w:t xml:space="preserve"> </w:t>
      </w:r>
      <w:proofErr w:type="spellStart"/>
      <w:r w:rsidRPr="00E84C2F">
        <w:rPr>
          <w:color w:val="000000"/>
          <w:sz w:val="28"/>
          <w:szCs w:val="28"/>
          <w:lang w:eastAsia="bg-BG"/>
        </w:rPr>
        <w:t>по</w:t>
      </w:r>
      <w:proofErr w:type="spellEnd"/>
      <w:r w:rsidRPr="00E84C2F">
        <w:rPr>
          <w:color w:val="000000"/>
          <w:sz w:val="28"/>
          <w:szCs w:val="28"/>
          <w:lang w:eastAsia="bg-BG"/>
        </w:rPr>
        <w:t xml:space="preserve"> чл.54</w:t>
      </w:r>
      <w:proofErr w:type="gramStart"/>
      <w:r w:rsidRPr="00E84C2F">
        <w:rPr>
          <w:color w:val="000000"/>
          <w:sz w:val="28"/>
          <w:szCs w:val="28"/>
          <w:lang w:eastAsia="bg-BG"/>
        </w:rPr>
        <w:t>,ал.1,т.4</w:t>
      </w:r>
      <w:proofErr w:type="gramEnd"/>
      <w:r w:rsidRPr="00E84C2F">
        <w:rPr>
          <w:color w:val="000000"/>
          <w:sz w:val="28"/>
          <w:szCs w:val="28"/>
          <w:lang w:eastAsia="bg-BG"/>
        </w:rPr>
        <w:t xml:space="preserve">-7 </w:t>
      </w:r>
      <w:proofErr w:type="spellStart"/>
      <w:r w:rsidRPr="00E84C2F">
        <w:rPr>
          <w:color w:val="000000"/>
          <w:sz w:val="28"/>
          <w:szCs w:val="28"/>
          <w:lang w:eastAsia="bg-BG"/>
        </w:rPr>
        <w:t>от</w:t>
      </w:r>
      <w:proofErr w:type="spellEnd"/>
      <w:r w:rsidRPr="00E84C2F">
        <w:rPr>
          <w:color w:val="000000"/>
          <w:sz w:val="28"/>
          <w:szCs w:val="28"/>
          <w:lang w:eastAsia="bg-BG"/>
        </w:rPr>
        <w:t xml:space="preserve"> ЗОП </w:t>
      </w:r>
      <w:proofErr w:type="spellStart"/>
      <w:r w:rsidRPr="00E84C2F">
        <w:rPr>
          <w:color w:val="000000"/>
          <w:sz w:val="28"/>
          <w:szCs w:val="28"/>
          <w:lang w:eastAsia="bg-BG"/>
        </w:rPr>
        <w:t>се</w:t>
      </w:r>
      <w:proofErr w:type="spellEnd"/>
      <w:r w:rsidRPr="00E84C2F">
        <w:rPr>
          <w:color w:val="000000"/>
          <w:sz w:val="28"/>
          <w:szCs w:val="28"/>
          <w:lang w:eastAsia="bg-BG"/>
        </w:rPr>
        <w:t xml:space="preserve"> </w:t>
      </w:r>
      <w:proofErr w:type="spellStart"/>
      <w:r w:rsidRPr="00E84C2F">
        <w:rPr>
          <w:color w:val="000000"/>
          <w:sz w:val="28"/>
          <w:szCs w:val="28"/>
          <w:lang w:eastAsia="bg-BG"/>
        </w:rPr>
        <w:t>попълва</w:t>
      </w:r>
      <w:proofErr w:type="spellEnd"/>
      <w:r w:rsidRPr="00E84C2F">
        <w:rPr>
          <w:color w:val="000000"/>
          <w:sz w:val="28"/>
          <w:szCs w:val="28"/>
          <w:lang w:eastAsia="bg-BG"/>
        </w:rPr>
        <w:t xml:space="preserve"> в </w:t>
      </w:r>
      <w:proofErr w:type="spellStart"/>
      <w:r w:rsidRPr="00E84C2F">
        <w:rPr>
          <w:color w:val="000000"/>
          <w:sz w:val="28"/>
          <w:szCs w:val="28"/>
          <w:lang w:eastAsia="bg-BG"/>
        </w:rPr>
        <w:t>част</w:t>
      </w:r>
      <w:proofErr w:type="spellEnd"/>
      <w:r w:rsidRPr="00E84C2F">
        <w:rPr>
          <w:color w:val="000000"/>
          <w:sz w:val="28"/>
          <w:szCs w:val="28"/>
          <w:lang w:eastAsia="bg-BG"/>
        </w:rPr>
        <w:t xml:space="preserve"> ІІІ, </w:t>
      </w:r>
      <w:proofErr w:type="spellStart"/>
      <w:r w:rsidRPr="00E84C2F">
        <w:rPr>
          <w:color w:val="000000"/>
          <w:sz w:val="28"/>
          <w:szCs w:val="28"/>
          <w:lang w:eastAsia="bg-BG"/>
        </w:rPr>
        <w:t>Раздел</w:t>
      </w:r>
      <w:proofErr w:type="spellEnd"/>
      <w:r w:rsidRPr="00E84C2F">
        <w:rPr>
          <w:color w:val="000000"/>
          <w:sz w:val="28"/>
          <w:szCs w:val="28"/>
          <w:lang w:eastAsia="bg-BG"/>
        </w:rPr>
        <w:t xml:space="preserve"> В </w:t>
      </w:r>
      <w:proofErr w:type="spellStart"/>
      <w:r w:rsidRPr="00E84C2F">
        <w:rPr>
          <w:color w:val="000000"/>
          <w:sz w:val="28"/>
          <w:szCs w:val="28"/>
          <w:lang w:eastAsia="bg-BG"/>
        </w:rPr>
        <w:t>от</w:t>
      </w:r>
      <w:proofErr w:type="spellEnd"/>
      <w:r w:rsidRPr="00E84C2F">
        <w:rPr>
          <w:color w:val="000000"/>
          <w:sz w:val="28"/>
          <w:szCs w:val="28"/>
          <w:lang w:eastAsia="bg-BG"/>
        </w:rPr>
        <w:t xml:space="preserve"> ЕЕДОП.</w:t>
      </w:r>
    </w:p>
    <w:p w:rsidR="00E84C2F" w:rsidRPr="00E84C2F" w:rsidRDefault="00E84C2F" w:rsidP="00E84C2F">
      <w:pPr>
        <w:rPr>
          <w:color w:val="000000"/>
          <w:sz w:val="28"/>
          <w:szCs w:val="28"/>
          <w:lang w:eastAsia="bg-BG"/>
        </w:rPr>
      </w:pPr>
      <w:proofErr w:type="spellStart"/>
      <w:r w:rsidRPr="00E84C2F">
        <w:rPr>
          <w:color w:val="000000"/>
          <w:sz w:val="28"/>
          <w:szCs w:val="28"/>
          <w:lang w:eastAsia="bg-BG"/>
        </w:rPr>
        <w:t>Участникът</w:t>
      </w:r>
      <w:proofErr w:type="spellEnd"/>
      <w:r w:rsidRPr="00E84C2F">
        <w:rPr>
          <w:color w:val="000000"/>
          <w:sz w:val="28"/>
          <w:szCs w:val="28"/>
          <w:lang w:eastAsia="bg-BG"/>
        </w:rPr>
        <w:t xml:space="preserve"> </w:t>
      </w:r>
      <w:proofErr w:type="spellStart"/>
      <w:r w:rsidRPr="00E84C2F">
        <w:rPr>
          <w:color w:val="000000"/>
          <w:sz w:val="28"/>
          <w:szCs w:val="28"/>
          <w:lang w:eastAsia="bg-BG"/>
        </w:rPr>
        <w:t>декларира</w:t>
      </w:r>
      <w:proofErr w:type="spellEnd"/>
      <w:r w:rsidRPr="00E84C2F">
        <w:rPr>
          <w:color w:val="000000"/>
          <w:sz w:val="28"/>
          <w:szCs w:val="28"/>
          <w:lang w:eastAsia="bg-BG"/>
        </w:rPr>
        <w:t xml:space="preserve"> </w:t>
      </w:r>
      <w:proofErr w:type="spellStart"/>
      <w:r w:rsidRPr="00E84C2F">
        <w:rPr>
          <w:color w:val="000000"/>
          <w:sz w:val="28"/>
          <w:szCs w:val="28"/>
          <w:lang w:eastAsia="bg-BG"/>
        </w:rPr>
        <w:t>липсата</w:t>
      </w:r>
      <w:proofErr w:type="spellEnd"/>
      <w:r w:rsidRPr="00E84C2F">
        <w:rPr>
          <w:color w:val="000000"/>
          <w:sz w:val="28"/>
          <w:szCs w:val="28"/>
          <w:lang w:eastAsia="bg-BG"/>
        </w:rPr>
        <w:t xml:space="preserve"> </w:t>
      </w:r>
      <w:proofErr w:type="spellStart"/>
      <w:r w:rsidRPr="00E84C2F">
        <w:rPr>
          <w:color w:val="000000"/>
          <w:sz w:val="28"/>
          <w:szCs w:val="28"/>
          <w:lang w:eastAsia="bg-BG"/>
        </w:rPr>
        <w:t>или</w:t>
      </w:r>
      <w:proofErr w:type="spellEnd"/>
      <w:r w:rsidRPr="00E84C2F">
        <w:rPr>
          <w:color w:val="000000"/>
          <w:sz w:val="28"/>
          <w:szCs w:val="28"/>
          <w:lang w:eastAsia="bg-BG"/>
        </w:rPr>
        <w:t xml:space="preserve"> </w:t>
      </w:r>
      <w:proofErr w:type="spellStart"/>
      <w:r w:rsidRPr="00E84C2F">
        <w:rPr>
          <w:color w:val="000000"/>
          <w:sz w:val="28"/>
          <w:szCs w:val="28"/>
          <w:lang w:eastAsia="bg-BG"/>
        </w:rPr>
        <w:t>наличието</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обстоятелства</w:t>
      </w:r>
      <w:proofErr w:type="spellEnd"/>
      <w:r w:rsidRPr="00E84C2F">
        <w:rPr>
          <w:color w:val="000000"/>
          <w:sz w:val="28"/>
          <w:szCs w:val="28"/>
          <w:lang w:eastAsia="bg-BG"/>
        </w:rPr>
        <w:t xml:space="preserve"> </w:t>
      </w:r>
      <w:proofErr w:type="spellStart"/>
      <w:r w:rsidRPr="00E84C2F">
        <w:rPr>
          <w:color w:val="000000"/>
          <w:sz w:val="28"/>
          <w:szCs w:val="28"/>
          <w:lang w:eastAsia="bg-BG"/>
        </w:rPr>
        <w:t>по</w:t>
      </w:r>
      <w:proofErr w:type="spellEnd"/>
      <w:r w:rsidRPr="00E84C2F">
        <w:rPr>
          <w:color w:val="000000"/>
          <w:sz w:val="28"/>
          <w:szCs w:val="28"/>
          <w:lang w:eastAsia="bg-BG"/>
        </w:rPr>
        <w:t xml:space="preserve"> </w:t>
      </w:r>
      <w:proofErr w:type="spellStart"/>
      <w:r w:rsidRPr="00E84C2F">
        <w:rPr>
          <w:color w:val="000000"/>
          <w:sz w:val="28"/>
          <w:szCs w:val="28"/>
          <w:lang w:eastAsia="bg-BG"/>
        </w:rPr>
        <w:t>смисъла</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gramStart"/>
      <w:r w:rsidRPr="00E84C2F">
        <w:rPr>
          <w:color w:val="000000"/>
          <w:sz w:val="28"/>
          <w:szCs w:val="28"/>
          <w:lang w:eastAsia="bg-BG"/>
        </w:rPr>
        <w:t>пар.2 ,т.45</w:t>
      </w:r>
      <w:proofErr w:type="gramEnd"/>
      <w:r w:rsidRPr="00E84C2F">
        <w:rPr>
          <w:color w:val="000000"/>
          <w:sz w:val="28"/>
          <w:szCs w:val="28"/>
          <w:lang w:eastAsia="bg-BG"/>
        </w:rPr>
        <w:t xml:space="preserve"> </w:t>
      </w:r>
      <w:proofErr w:type="spellStart"/>
      <w:r w:rsidRPr="00E84C2F">
        <w:rPr>
          <w:color w:val="000000"/>
          <w:sz w:val="28"/>
          <w:szCs w:val="28"/>
          <w:lang w:eastAsia="bg-BG"/>
        </w:rPr>
        <w:t>от</w:t>
      </w:r>
      <w:proofErr w:type="spellEnd"/>
      <w:r w:rsidRPr="00E84C2F">
        <w:rPr>
          <w:color w:val="000000"/>
          <w:sz w:val="28"/>
          <w:szCs w:val="28"/>
          <w:lang w:eastAsia="bg-BG"/>
        </w:rPr>
        <w:t xml:space="preserve"> </w:t>
      </w:r>
      <w:proofErr w:type="spellStart"/>
      <w:r w:rsidRPr="00E84C2F">
        <w:rPr>
          <w:color w:val="000000"/>
          <w:sz w:val="28"/>
          <w:szCs w:val="28"/>
          <w:lang w:eastAsia="bg-BG"/>
        </w:rPr>
        <w:t>допълнителните</w:t>
      </w:r>
      <w:proofErr w:type="spellEnd"/>
      <w:r w:rsidRPr="00E84C2F">
        <w:rPr>
          <w:color w:val="000000"/>
          <w:sz w:val="28"/>
          <w:szCs w:val="28"/>
          <w:lang w:eastAsia="bg-BG"/>
        </w:rPr>
        <w:t xml:space="preserve"> </w:t>
      </w:r>
      <w:proofErr w:type="spellStart"/>
      <w:r w:rsidRPr="00E84C2F">
        <w:rPr>
          <w:color w:val="000000"/>
          <w:sz w:val="28"/>
          <w:szCs w:val="28"/>
          <w:lang w:eastAsia="bg-BG"/>
        </w:rPr>
        <w:t>разпоредби</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ЗОП в </w:t>
      </w:r>
      <w:proofErr w:type="spellStart"/>
      <w:r w:rsidRPr="00E84C2F">
        <w:rPr>
          <w:color w:val="000000"/>
          <w:sz w:val="28"/>
          <w:szCs w:val="28"/>
          <w:lang w:eastAsia="bg-BG"/>
        </w:rPr>
        <w:t>част</w:t>
      </w:r>
      <w:proofErr w:type="spellEnd"/>
      <w:r w:rsidRPr="00E84C2F">
        <w:rPr>
          <w:color w:val="000000"/>
          <w:sz w:val="28"/>
          <w:szCs w:val="28"/>
          <w:lang w:eastAsia="bg-BG"/>
        </w:rPr>
        <w:t xml:space="preserve"> ІІІ, </w:t>
      </w:r>
      <w:proofErr w:type="spellStart"/>
      <w:r w:rsidRPr="00E84C2F">
        <w:rPr>
          <w:color w:val="000000"/>
          <w:sz w:val="28"/>
          <w:szCs w:val="28"/>
          <w:lang w:eastAsia="bg-BG"/>
        </w:rPr>
        <w:t>раздел</w:t>
      </w:r>
      <w:proofErr w:type="spellEnd"/>
      <w:r w:rsidRPr="00E84C2F">
        <w:rPr>
          <w:color w:val="000000"/>
          <w:sz w:val="28"/>
          <w:szCs w:val="28"/>
          <w:lang w:eastAsia="bg-BG"/>
        </w:rPr>
        <w:t xml:space="preserve"> Г </w:t>
      </w:r>
      <w:proofErr w:type="spellStart"/>
      <w:r w:rsidRPr="00E84C2F">
        <w:rPr>
          <w:color w:val="000000"/>
          <w:sz w:val="28"/>
          <w:szCs w:val="28"/>
          <w:lang w:eastAsia="bg-BG"/>
        </w:rPr>
        <w:t>от</w:t>
      </w:r>
      <w:proofErr w:type="spellEnd"/>
      <w:r w:rsidRPr="00E84C2F">
        <w:rPr>
          <w:color w:val="000000"/>
          <w:sz w:val="28"/>
          <w:szCs w:val="28"/>
          <w:lang w:eastAsia="bg-BG"/>
        </w:rPr>
        <w:t xml:space="preserve"> ЕЕДОП.</w:t>
      </w:r>
    </w:p>
    <w:p w:rsidR="00E84C2F" w:rsidRPr="00E84C2F" w:rsidRDefault="00E84C2F" w:rsidP="00E84C2F">
      <w:pPr>
        <w:rPr>
          <w:color w:val="000000"/>
          <w:sz w:val="28"/>
          <w:szCs w:val="28"/>
          <w:lang w:eastAsia="bg-BG"/>
        </w:rPr>
      </w:pPr>
      <w:proofErr w:type="spellStart"/>
      <w:proofErr w:type="gramStart"/>
      <w:r w:rsidRPr="00E84C2F">
        <w:rPr>
          <w:color w:val="000000"/>
          <w:sz w:val="28"/>
          <w:szCs w:val="28"/>
          <w:lang w:eastAsia="bg-BG"/>
        </w:rPr>
        <w:t>Участникът</w:t>
      </w:r>
      <w:proofErr w:type="spellEnd"/>
      <w:r w:rsidRPr="00E84C2F">
        <w:rPr>
          <w:color w:val="000000"/>
          <w:sz w:val="28"/>
          <w:szCs w:val="28"/>
          <w:lang w:eastAsia="bg-BG"/>
        </w:rPr>
        <w:t xml:space="preserve"> </w:t>
      </w:r>
      <w:proofErr w:type="spellStart"/>
      <w:r w:rsidRPr="00E84C2F">
        <w:rPr>
          <w:color w:val="000000"/>
          <w:sz w:val="28"/>
          <w:szCs w:val="28"/>
          <w:lang w:eastAsia="bg-BG"/>
        </w:rPr>
        <w:t>декларира</w:t>
      </w:r>
      <w:proofErr w:type="spellEnd"/>
      <w:r w:rsidRPr="00E84C2F">
        <w:rPr>
          <w:color w:val="000000"/>
          <w:sz w:val="28"/>
          <w:szCs w:val="28"/>
          <w:lang w:eastAsia="bg-BG"/>
        </w:rPr>
        <w:t xml:space="preserve"> </w:t>
      </w:r>
      <w:proofErr w:type="spellStart"/>
      <w:r w:rsidRPr="00E84C2F">
        <w:rPr>
          <w:color w:val="000000"/>
          <w:sz w:val="28"/>
          <w:szCs w:val="28"/>
          <w:lang w:eastAsia="bg-BG"/>
        </w:rPr>
        <w:t>дали</w:t>
      </w:r>
      <w:proofErr w:type="spellEnd"/>
      <w:r w:rsidRPr="00E84C2F">
        <w:rPr>
          <w:color w:val="000000"/>
          <w:sz w:val="28"/>
          <w:szCs w:val="28"/>
          <w:lang w:eastAsia="bg-BG"/>
        </w:rPr>
        <w:t xml:space="preserve"> е </w:t>
      </w:r>
      <w:proofErr w:type="spellStart"/>
      <w:r w:rsidRPr="00E84C2F">
        <w:rPr>
          <w:color w:val="000000"/>
          <w:sz w:val="28"/>
          <w:szCs w:val="28"/>
          <w:lang w:eastAsia="bg-BG"/>
        </w:rPr>
        <w:t>регистриран</w:t>
      </w:r>
      <w:proofErr w:type="spellEnd"/>
      <w:r w:rsidRPr="00E84C2F">
        <w:rPr>
          <w:color w:val="000000"/>
          <w:sz w:val="28"/>
          <w:szCs w:val="28"/>
          <w:lang w:eastAsia="bg-BG"/>
        </w:rPr>
        <w:t xml:space="preserve"> в </w:t>
      </w:r>
      <w:proofErr w:type="spellStart"/>
      <w:r w:rsidRPr="00E84C2F">
        <w:rPr>
          <w:color w:val="000000"/>
          <w:sz w:val="28"/>
          <w:szCs w:val="28"/>
          <w:lang w:eastAsia="bg-BG"/>
        </w:rPr>
        <w:t>юрисдикция</w:t>
      </w:r>
      <w:proofErr w:type="spellEnd"/>
      <w:r w:rsidRPr="00E84C2F">
        <w:rPr>
          <w:color w:val="000000"/>
          <w:sz w:val="28"/>
          <w:szCs w:val="28"/>
          <w:lang w:eastAsia="bg-BG"/>
        </w:rPr>
        <w:t xml:space="preserve"> с </w:t>
      </w:r>
      <w:proofErr w:type="spellStart"/>
      <w:r w:rsidRPr="00E84C2F">
        <w:rPr>
          <w:color w:val="000000"/>
          <w:sz w:val="28"/>
          <w:szCs w:val="28"/>
          <w:lang w:eastAsia="bg-BG"/>
        </w:rPr>
        <w:t>преференциален</w:t>
      </w:r>
      <w:proofErr w:type="spellEnd"/>
      <w:r w:rsidRPr="00E84C2F">
        <w:rPr>
          <w:color w:val="000000"/>
          <w:sz w:val="28"/>
          <w:szCs w:val="28"/>
          <w:lang w:eastAsia="bg-BG"/>
        </w:rPr>
        <w:t xml:space="preserve"> </w:t>
      </w:r>
      <w:proofErr w:type="spellStart"/>
      <w:r w:rsidRPr="00E84C2F">
        <w:rPr>
          <w:color w:val="000000"/>
          <w:sz w:val="28"/>
          <w:szCs w:val="28"/>
          <w:lang w:eastAsia="bg-BG"/>
        </w:rPr>
        <w:t>данъчен</w:t>
      </w:r>
      <w:proofErr w:type="spellEnd"/>
      <w:r w:rsidRPr="00E84C2F">
        <w:rPr>
          <w:color w:val="000000"/>
          <w:sz w:val="28"/>
          <w:szCs w:val="28"/>
          <w:lang w:eastAsia="bg-BG"/>
        </w:rPr>
        <w:t xml:space="preserve"> </w:t>
      </w:r>
      <w:proofErr w:type="spellStart"/>
      <w:r w:rsidRPr="00E84C2F">
        <w:rPr>
          <w:color w:val="000000"/>
          <w:sz w:val="28"/>
          <w:szCs w:val="28"/>
          <w:lang w:eastAsia="bg-BG"/>
        </w:rPr>
        <w:t>режим</w:t>
      </w:r>
      <w:proofErr w:type="spellEnd"/>
      <w:r w:rsidRPr="00E84C2F">
        <w:rPr>
          <w:color w:val="000000"/>
          <w:sz w:val="28"/>
          <w:szCs w:val="28"/>
          <w:lang w:eastAsia="bg-BG"/>
        </w:rPr>
        <w:t xml:space="preserve"> в </w:t>
      </w:r>
      <w:proofErr w:type="spellStart"/>
      <w:r w:rsidRPr="00E84C2F">
        <w:rPr>
          <w:color w:val="000000"/>
          <w:sz w:val="28"/>
          <w:szCs w:val="28"/>
          <w:lang w:eastAsia="bg-BG"/>
        </w:rPr>
        <w:t>Част</w:t>
      </w:r>
      <w:proofErr w:type="spellEnd"/>
      <w:r w:rsidRPr="00E84C2F">
        <w:rPr>
          <w:color w:val="000000"/>
          <w:sz w:val="28"/>
          <w:szCs w:val="28"/>
          <w:lang w:eastAsia="bg-BG"/>
        </w:rPr>
        <w:t xml:space="preserve"> ІІІ, </w:t>
      </w:r>
      <w:proofErr w:type="spellStart"/>
      <w:r w:rsidRPr="00E84C2F">
        <w:rPr>
          <w:color w:val="000000"/>
          <w:sz w:val="28"/>
          <w:szCs w:val="28"/>
          <w:lang w:eastAsia="bg-BG"/>
        </w:rPr>
        <w:t>Раздел</w:t>
      </w:r>
      <w:proofErr w:type="spellEnd"/>
      <w:r w:rsidRPr="00E84C2F">
        <w:rPr>
          <w:color w:val="000000"/>
          <w:sz w:val="28"/>
          <w:szCs w:val="28"/>
          <w:lang w:eastAsia="bg-BG"/>
        </w:rPr>
        <w:t xml:space="preserve"> Г </w:t>
      </w:r>
      <w:proofErr w:type="spellStart"/>
      <w:r w:rsidRPr="00E84C2F">
        <w:rPr>
          <w:color w:val="000000"/>
          <w:sz w:val="28"/>
          <w:szCs w:val="28"/>
          <w:lang w:eastAsia="bg-BG"/>
        </w:rPr>
        <w:t>от</w:t>
      </w:r>
      <w:proofErr w:type="spellEnd"/>
      <w:r w:rsidRPr="00E84C2F">
        <w:rPr>
          <w:color w:val="000000"/>
          <w:sz w:val="28"/>
          <w:szCs w:val="28"/>
          <w:lang w:eastAsia="bg-BG"/>
        </w:rPr>
        <w:t xml:space="preserve"> ЕЕДОП.</w:t>
      </w:r>
      <w:proofErr w:type="gramEnd"/>
    </w:p>
    <w:p w:rsidR="00E84C2F" w:rsidRPr="00E84C2F" w:rsidRDefault="00E84C2F" w:rsidP="00E84C2F">
      <w:pPr>
        <w:rPr>
          <w:color w:val="000000"/>
          <w:sz w:val="28"/>
          <w:szCs w:val="28"/>
          <w:lang w:eastAsia="bg-BG"/>
        </w:rPr>
      </w:pPr>
      <w:proofErr w:type="spellStart"/>
      <w:proofErr w:type="gramStart"/>
      <w:r w:rsidRPr="00E84C2F">
        <w:rPr>
          <w:color w:val="000000"/>
          <w:sz w:val="28"/>
          <w:szCs w:val="28"/>
          <w:lang w:eastAsia="bg-BG"/>
        </w:rPr>
        <w:t>Участникът</w:t>
      </w:r>
      <w:proofErr w:type="spellEnd"/>
      <w:r w:rsidRPr="00E84C2F">
        <w:rPr>
          <w:color w:val="000000"/>
          <w:sz w:val="28"/>
          <w:szCs w:val="28"/>
          <w:lang w:eastAsia="bg-BG"/>
        </w:rPr>
        <w:t xml:space="preserve"> </w:t>
      </w:r>
      <w:proofErr w:type="spellStart"/>
      <w:r w:rsidRPr="00E84C2F">
        <w:rPr>
          <w:color w:val="000000"/>
          <w:sz w:val="28"/>
          <w:szCs w:val="28"/>
          <w:lang w:eastAsia="bg-BG"/>
        </w:rPr>
        <w:t>декларирра</w:t>
      </w:r>
      <w:proofErr w:type="spellEnd"/>
      <w:r w:rsidRPr="00E84C2F">
        <w:rPr>
          <w:color w:val="000000"/>
          <w:sz w:val="28"/>
          <w:szCs w:val="28"/>
          <w:lang w:eastAsia="bg-BG"/>
        </w:rPr>
        <w:t xml:space="preserve"> </w:t>
      </w:r>
      <w:proofErr w:type="spellStart"/>
      <w:r w:rsidRPr="00E84C2F">
        <w:rPr>
          <w:color w:val="000000"/>
          <w:sz w:val="28"/>
          <w:szCs w:val="28"/>
          <w:lang w:eastAsia="bg-BG"/>
        </w:rPr>
        <w:t>липсата</w:t>
      </w:r>
      <w:proofErr w:type="spellEnd"/>
      <w:r w:rsidRPr="00E84C2F">
        <w:rPr>
          <w:color w:val="000000"/>
          <w:sz w:val="28"/>
          <w:szCs w:val="28"/>
          <w:lang w:eastAsia="bg-BG"/>
        </w:rPr>
        <w:t xml:space="preserve"> </w:t>
      </w:r>
      <w:proofErr w:type="spellStart"/>
      <w:r w:rsidRPr="00E84C2F">
        <w:rPr>
          <w:color w:val="000000"/>
          <w:sz w:val="28"/>
          <w:szCs w:val="28"/>
          <w:lang w:eastAsia="bg-BG"/>
        </w:rPr>
        <w:t>или</w:t>
      </w:r>
      <w:proofErr w:type="spellEnd"/>
      <w:r w:rsidRPr="00E84C2F">
        <w:rPr>
          <w:color w:val="000000"/>
          <w:sz w:val="28"/>
          <w:szCs w:val="28"/>
          <w:lang w:eastAsia="bg-BG"/>
        </w:rPr>
        <w:t xml:space="preserve"> </w:t>
      </w:r>
      <w:proofErr w:type="spellStart"/>
      <w:r w:rsidRPr="00E84C2F">
        <w:rPr>
          <w:color w:val="000000"/>
          <w:sz w:val="28"/>
          <w:szCs w:val="28"/>
          <w:lang w:eastAsia="bg-BG"/>
        </w:rPr>
        <w:t>наличието</w:t>
      </w:r>
      <w:proofErr w:type="spellEnd"/>
      <w:r w:rsidRPr="00E84C2F">
        <w:rPr>
          <w:color w:val="000000"/>
          <w:sz w:val="28"/>
          <w:szCs w:val="28"/>
          <w:lang w:eastAsia="bg-BG"/>
        </w:rPr>
        <w:t xml:space="preserve"> </w:t>
      </w:r>
      <w:proofErr w:type="spellStart"/>
      <w:r w:rsidRPr="00E84C2F">
        <w:rPr>
          <w:color w:val="000000"/>
          <w:sz w:val="28"/>
          <w:szCs w:val="28"/>
          <w:lang w:eastAsia="bg-BG"/>
        </w:rPr>
        <w:t>на</w:t>
      </w:r>
      <w:proofErr w:type="spellEnd"/>
      <w:r w:rsidRPr="00E84C2F">
        <w:rPr>
          <w:color w:val="000000"/>
          <w:sz w:val="28"/>
          <w:szCs w:val="28"/>
          <w:lang w:eastAsia="bg-BG"/>
        </w:rPr>
        <w:t xml:space="preserve"> </w:t>
      </w:r>
      <w:proofErr w:type="spellStart"/>
      <w:r w:rsidRPr="00E84C2F">
        <w:rPr>
          <w:color w:val="000000"/>
          <w:sz w:val="28"/>
          <w:szCs w:val="28"/>
          <w:lang w:eastAsia="bg-BG"/>
        </w:rPr>
        <w:t>обстоятелства</w:t>
      </w:r>
      <w:proofErr w:type="spellEnd"/>
      <w:r w:rsidRPr="00E84C2F">
        <w:rPr>
          <w:color w:val="000000"/>
          <w:sz w:val="28"/>
          <w:szCs w:val="28"/>
          <w:lang w:eastAsia="bg-BG"/>
        </w:rPr>
        <w:t xml:space="preserve"> </w:t>
      </w:r>
      <w:proofErr w:type="spellStart"/>
      <w:r w:rsidRPr="00E84C2F">
        <w:rPr>
          <w:rFonts w:eastAsia="Batang"/>
          <w:bCs/>
          <w:color w:val="000000"/>
          <w:sz w:val="28"/>
          <w:szCs w:val="28"/>
        </w:rPr>
        <w:t>по</w:t>
      </w:r>
      <w:proofErr w:type="spellEnd"/>
      <w:r w:rsidRPr="00E84C2F">
        <w:rPr>
          <w:rFonts w:eastAsia="Batang"/>
          <w:bCs/>
          <w:color w:val="000000"/>
          <w:sz w:val="28"/>
          <w:szCs w:val="28"/>
        </w:rPr>
        <w:t xml:space="preserve"> чл.69 </w:t>
      </w:r>
      <w:proofErr w:type="spellStart"/>
      <w:r w:rsidRPr="00E84C2F">
        <w:rPr>
          <w:rFonts w:eastAsia="Batang"/>
          <w:bCs/>
          <w:color w:val="000000"/>
          <w:sz w:val="28"/>
          <w:szCs w:val="28"/>
        </w:rPr>
        <w:t>от</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Закона</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за</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противодействие</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на</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корупцията</w:t>
      </w:r>
      <w:proofErr w:type="spellEnd"/>
      <w:r w:rsidRPr="00E84C2F">
        <w:rPr>
          <w:rFonts w:eastAsia="Batang"/>
          <w:bCs/>
          <w:color w:val="000000"/>
          <w:sz w:val="28"/>
          <w:szCs w:val="28"/>
        </w:rPr>
        <w:t xml:space="preserve"> и </w:t>
      </w:r>
      <w:proofErr w:type="spellStart"/>
      <w:r w:rsidRPr="00E84C2F">
        <w:rPr>
          <w:rFonts w:eastAsia="Batang"/>
          <w:bCs/>
          <w:color w:val="000000"/>
          <w:sz w:val="28"/>
          <w:szCs w:val="28"/>
        </w:rPr>
        <w:t>за</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отнемане</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на</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незаконно</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придобито</w:t>
      </w:r>
      <w:proofErr w:type="spellEnd"/>
      <w:r w:rsidRPr="00E84C2F">
        <w:rPr>
          <w:rFonts w:eastAsia="Batang"/>
          <w:bCs/>
          <w:color w:val="000000"/>
          <w:sz w:val="28"/>
          <w:szCs w:val="28"/>
        </w:rPr>
        <w:t xml:space="preserve"> </w:t>
      </w:r>
      <w:proofErr w:type="spellStart"/>
      <w:r w:rsidRPr="00E84C2F">
        <w:rPr>
          <w:rFonts w:eastAsia="Batang"/>
          <w:bCs/>
          <w:color w:val="000000"/>
          <w:sz w:val="28"/>
          <w:szCs w:val="28"/>
        </w:rPr>
        <w:t>имущество</w:t>
      </w:r>
      <w:proofErr w:type="spellEnd"/>
      <w:r w:rsidRPr="00E84C2F">
        <w:rPr>
          <w:rFonts w:eastAsia="Batang"/>
          <w:bCs/>
          <w:color w:val="000000"/>
          <w:sz w:val="28"/>
          <w:szCs w:val="28"/>
        </w:rPr>
        <w:t xml:space="preserve"> в</w:t>
      </w:r>
      <w:r w:rsidRPr="00E84C2F">
        <w:rPr>
          <w:color w:val="000000"/>
          <w:sz w:val="28"/>
          <w:szCs w:val="28"/>
          <w:lang w:eastAsia="bg-BG"/>
        </w:rPr>
        <w:t xml:space="preserve"> </w:t>
      </w:r>
      <w:proofErr w:type="spellStart"/>
      <w:r w:rsidRPr="00E84C2F">
        <w:rPr>
          <w:color w:val="000000"/>
          <w:sz w:val="28"/>
          <w:szCs w:val="28"/>
          <w:lang w:eastAsia="bg-BG"/>
        </w:rPr>
        <w:t>Част</w:t>
      </w:r>
      <w:proofErr w:type="spellEnd"/>
      <w:r w:rsidRPr="00E84C2F">
        <w:rPr>
          <w:color w:val="000000"/>
          <w:sz w:val="28"/>
          <w:szCs w:val="28"/>
          <w:lang w:eastAsia="bg-BG"/>
        </w:rPr>
        <w:t xml:space="preserve"> ІІІ, </w:t>
      </w:r>
      <w:proofErr w:type="spellStart"/>
      <w:r w:rsidRPr="00E84C2F">
        <w:rPr>
          <w:color w:val="000000"/>
          <w:sz w:val="28"/>
          <w:szCs w:val="28"/>
          <w:lang w:eastAsia="bg-BG"/>
        </w:rPr>
        <w:t>Раздел</w:t>
      </w:r>
      <w:proofErr w:type="spellEnd"/>
      <w:r w:rsidRPr="00E84C2F">
        <w:rPr>
          <w:color w:val="000000"/>
          <w:sz w:val="28"/>
          <w:szCs w:val="28"/>
          <w:lang w:eastAsia="bg-BG"/>
        </w:rPr>
        <w:t xml:space="preserve"> Г </w:t>
      </w:r>
      <w:proofErr w:type="spellStart"/>
      <w:r w:rsidRPr="00E84C2F">
        <w:rPr>
          <w:color w:val="000000"/>
          <w:sz w:val="28"/>
          <w:szCs w:val="28"/>
          <w:lang w:eastAsia="bg-BG"/>
        </w:rPr>
        <w:t>от</w:t>
      </w:r>
      <w:proofErr w:type="spellEnd"/>
      <w:r w:rsidRPr="00E84C2F">
        <w:rPr>
          <w:color w:val="000000"/>
          <w:sz w:val="28"/>
          <w:szCs w:val="28"/>
          <w:lang w:eastAsia="bg-BG"/>
        </w:rPr>
        <w:t xml:space="preserve"> ЕЕДОП.</w:t>
      </w:r>
      <w:proofErr w:type="gramEnd"/>
    </w:p>
    <w:p w:rsidR="00FF296F" w:rsidRDefault="00FF296F" w:rsidP="00FF296F">
      <w:pPr>
        <w:pStyle w:val="NoSpacing"/>
        <w:ind w:firstLine="708"/>
        <w:rPr>
          <w:rFonts w:ascii="Times New Roman" w:hAnsi="Times New Roman"/>
          <w:sz w:val="28"/>
          <w:szCs w:val="28"/>
        </w:rPr>
      </w:pPr>
    </w:p>
    <w:p w:rsidR="00FF296F" w:rsidRDefault="00FF296F" w:rsidP="00FF296F">
      <w:pPr>
        <w:pStyle w:val="NoSpacing"/>
        <w:ind w:firstLine="708"/>
        <w:rPr>
          <w:rFonts w:ascii="Times New Roman" w:hAnsi="Times New Roman"/>
          <w:b/>
          <w:sz w:val="28"/>
          <w:szCs w:val="28"/>
        </w:rPr>
      </w:pPr>
      <w:r>
        <w:rPr>
          <w:rFonts w:ascii="Times New Roman" w:hAnsi="Times New Roman"/>
          <w:sz w:val="28"/>
          <w:szCs w:val="28"/>
        </w:rPr>
        <w:t>1.2.Освен на основанията по чл.54,ал.1   от ЗОП,</w:t>
      </w:r>
      <w:r>
        <w:rPr>
          <w:rFonts w:ascii="Times New Roman" w:hAnsi="Times New Roman"/>
          <w:b/>
          <w:sz w:val="28"/>
          <w:szCs w:val="28"/>
        </w:rPr>
        <w:t>Възложителят отстранява от процедурата:</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1.2.1.Участник,който не отговаря на поставените критерии за подбор или не изпълни друго условие ,посочено в обявлението  за обществената поръчка  или в документацията</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1.2.2.Участник,който е представил оферта, която не отговаря на предварително обявените условия на поръчката;</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lastRenderedPageBreak/>
        <w:t>1.2.3.Участник,който не е представил в срок обосновката по чл.72,ал.1 от ЗОП  или чиято оферта не е приета съгласно чл.72,ал.3-5 от ЗОП;</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1.2.4.Кандидати или участници,които са свързани лица.</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1.2.5.Участник, за когото след изтичане на срока по пар.14 от ПЗР на ЗИФОДРЮПДРСТЛТДС, са налице обстоятелствата по чл.3,т.8</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1.2.6. Участник, за когото са налице условията на чл.69 от ЗПКОНПИ.</w:t>
      </w:r>
    </w:p>
    <w:p w:rsidR="00FF296F" w:rsidRDefault="00FF296F" w:rsidP="00FF296F">
      <w:pPr>
        <w:pStyle w:val="NoSpacing"/>
        <w:ind w:firstLine="708"/>
        <w:rPr>
          <w:rFonts w:ascii="Times New Roman" w:hAnsi="Times New Roman"/>
          <w:b/>
          <w:sz w:val="28"/>
          <w:szCs w:val="28"/>
        </w:rPr>
      </w:pPr>
      <w:r>
        <w:rPr>
          <w:rFonts w:ascii="Times New Roman" w:hAnsi="Times New Roman"/>
          <w:b/>
          <w:sz w:val="28"/>
          <w:szCs w:val="28"/>
        </w:rPr>
        <w:t>1.3.Мерки за доказване на надеждност</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1.3.1.Участник,за когото са налице основанията по чл.54,ал.1,т.1-7 от ЗОП, има право да представи доказателства съгласно чл.56,ал.1 от ЗОП,че е предприел мерки,които гарантират неговата надеждност ,въпреки наличие  на съответното основание за отстраняване.</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1.3.2.Възложителят преценява предприетите от участника мерки, като отчита тежестта и конкретните обстоятелства,свързани с престъплението или нрушението.В случай,че предприетите мерки от участника са достатъчни да се гарантира неговата надежност,Възложителят не го отстранява от процедурата.</w:t>
      </w:r>
    </w:p>
    <w:p w:rsidR="00FF296F" w:rsidRDefault="00FF296F" w:rsidP="00FF296F">
      <w:pPr>
        <w:pStyle w:val="NoSpacing"/>
        <w:ind w:firstLine="708"/>
        <w:rPr>
          <w:rFonts w:ascii="Times New Roman" w:hAnsi="Times New Roman"/>
          <w:sz w:val="28"/>
          <w:szCs w:val="28"/>
        </w:rPr>
      </w:pPr>
    </w:p>
    <w:p w:rsidR="00FF296F" w:rsidRDefault="00FF296F" w:rsidP="00FF296F">
      <w:pPr>
        <w:pStyle w:val="NoSpacing"/>
        <w:rPr>
          <w:rFonts w:ascii="Times New Roman" w:hAnsi="Times New Roman"/>
          <w:b/>
          <w:sz w:val="28"/>
          <w:szCs w:val="28"/>
        </w:rPr>
      </w:pPr>
      <w:r>
        <w:rPr>
          <w:rFonts w:ascii="Times New Roman" w:hAnsi="Times New Roman"/>
          <w:b/>
          <w:sz w:val="28"/>
          <w:szCs w:val="28"/>
        </w:rPr>
        <w:tab/>
        <w:t>2.Критерии за подбор</w:t>
      </w:r>
    </w:p>
    <w:p w:rsidR="00FF296F" w:rsidRDefault="00FF296F" w:rsidP="00FF296F">
      <w:pPr>
        <w:pStyle w:val="NoSpacing"/>
        <w:rPr>
          <w:rFonts w:ascii="Times New Roman" w:hAnsi="Times New Roman"/>
          <w:sz w:val="28"/>
          <w:szCs w:val="28"/>
        </w:rPr>
      </w:pPr>
      <w:r>
        <w:rPr>
          <w:rFonts w:ascii="Times New Roman" w:hAnsi="Times New Roman"/>
          <w:sz w:val="28"/>
          <w:szCs w:val="28"/>
        </w:rPr>
        <w:tab/>
        <w:t xml:space="preserve">2.1.Минимални изисквания за </w:t>
      </w:r>
      <w:r>
        <w:rPr>
          <w:rFonts w:ascii="Times New Roman" w:hAnsi="Times New Roman"/>
          <w:b/>
          <w:sz w:val="28"/>
          <w:szCs w:val="28"/>
        </w:rPr>
        <w:t xml:space="preserve">годността </w:t>
      </w:r>
      <w:r>
        <w:rPr>
          <w:rFonts w:ascii="Times New Roman" w:hAnsi="Times New Roman"/>
          <w:sz w:val="28"/>
          <w:szCs w:val="28"/>
        </w:rPr>
        <w:t xml:space="preserve">/правоспособността на участниците/ съгласно чл.60 от ЗОП и документи: Възложителят </w:t>
      </w:r>
      <w:r w:rsidR="009558DC">
        <w:rPr>
          <w:rFonts w:ascii="Times New Roman" w:hAnsi="Times New Roman"/>
          <w:sz w:val="28"/>
          <w:szCs w:val="28"/>
        </w:rPr>
        <w:t xml:space="preserve"> поставя изисквания : участни</w:t>
      </w:r>
      <w:r w:rsidR="00220658">
        <w:rPr>
          <w:rFonts w:ascii="Times New Roman" w:hAnsi="Times New Roman"/>
          <w:sz w:val="28"/>
          <w:szCs w:val="28"/>
        </w:rPr>
        <w:t>ците да имат регистрация в Регистъра на обектите по чл.17,ал.1 от Закона за фуражите във връзка с Регламент(ЕО) № 183/2005.</w:t>
      </w:r>
    </w:p>
    <w:p w:rsidR="00FF296F" w:rsidRDefault="00FF296F" w:rsidP="00FF296F">
      <w:pPr>
        <w:pStyle w:val="NoSpacing"/>
        <w:rPr>
          <w:rFonts w:ascii="Times New Roman" w:hAnsi="Times New Roman"/>
          <w:sz w:val="28"/>
          <w:szCs w:val="28"/>
        </w:rPr>
      </w:pPr>
      <w:r>
        <w:rPr>
          <w:rFonts w:ascii="Times New Roman" w:hAnsi="Times New Roman"/>
          <w:sz w:val="28"/>
          <w:szCs w:val="28"/>
        </w:rPr>
        <w:tab/>
        <w:t xml:space="preserve">2.2.Минимални изисквания </w:t>
      </w:r>
      <w:r>
        <w:rPr>
          <w:rFonts w:ascii="Times New Roman" w:hAnsi="Times New Roman"/>
          <w:b/>
          <w:sz w:val="28"/>
          <w:szCs w:val="28"/>
        </w:rPr>
        <w:t>за икономическото и финансовото състояние</w:t>
      </w:r>
      <w:r>
        <w:rPr>
          <w:rFonts w:ascii="Times New Roman" w:hAnsi="Times New Roman"/>
          <w:sz w:val="28"/>
          <w:szCs w:val="28"/>
        </w:rPr>
        <w:t xml:space="preserve"> съгласно чл.61 от ЗОП: Възложителят не поставя изисквания по отношение на икономическото и финансовото състояние на участниците в процедурата.</w:t>
      </w:r>
    </w:p>
    <w:p w:rsidR="00FF296F" w:rsidRDefault="00FF296F" w:rsidP="00FF296F">
      <w:pPr>
        <w:pStyle w:val="NoSpacing"/>
        <w:rPr>
          <w:rFonts w:ascii="Times New Roman" w:hAnsi="Times New Roman"/>
          <w:sz w:val="28"/>
          <w:szCs w:val="28"/>
        </w:rPr>
      </w:pPr>
      <w:r>
        <w:rPr>
          <w:rFonts w:ascii="Times New Roman" w:hAnsi="Times New Roman"/>
          <w:sz w:val="28"/>
          <w:szCs w:val="28"/>
        </w:rPr>
        <w:tab/>
        <w:t xml:space="preserve">2.3.Минимални изисквания за </w:t>
      </w:r>
      <w:r>
        <w:rPr>
          <w:rFonts w:ascii="Times New Roman" w:hAnsi="Times New Roman"/>
          <w:b/>
          <w:sz w:val="28"/>
          <w:szCs w:val="28"/>
        </w:rPr>
        <w:t>техническите и професионални способности</w:t>
      </w:r>
      <w:r>
        <w:rPr>
          <w:rFonts w:ascii="Times New Roman" w:hAnsi="Times New Roman"/>
          <w:sz w:val="28"/>
          <w:szCs w:val="28"/>
        </w:rPr>
        <w:t xml:space="preserve"> на участниците съгласно чл.</w:t>
      </w:r>
      <w:r>
        <w:rPr>
          <w:rFonts w:ascii="Times New Roman" w:hAnsi="Times New Roman"/>
          <w:sz w:val="28"/>
          <w:szCs w:val="28"/>
          <w:lang w:val="en-US"/>
        </w:rPr>
        <w:t xml:space="preserve"> </w:t>
      </w:r>
      <w:r>
        <w:rPr>
          <w:rFonts w:ascii="Times New Roman" w:hAnsi="Times New Roman"/>
          <w:sz w:val="28"/>
          <w:szCs w:val="28"/>
        </w:rPr>
        <w:t xml:space="preserve">63 от ЗОП: </w:t>
      </w:r>
    </w:p>
    <w:p w:rsidR="00FF296F" w:rsidRDefault="00FF296F" w:rsidP="00FF296F">
      <w:pPr>
        <w:pStyle w:val="NoSpacing"/>
        <w:rPr>
          <w:rFonts w:ascii="Times New Roman" w:hAnsi="Times New Roman"/>
          <w:sz w:val="28"/>
          <w:szCs w:val="28"/>
          <w:lang w:val="en-US"/>
        </w:rPr>
      </w:pPr>
      <w:r>
        <w:rPr>
          <w:rFonts w:ascii="Times New Roman" w:hAnsi="Times New Roman"/>
          <w:sz w:val="28"/>
          <w:szCs w:val="28"/>
        </w:rPr>
        <w:tab/>
        <w:t>2.3.1.Минимум   една  изпълнена доставка с предмет  и обем, идентични или сходни с тези на всяка обособена позиция  от поръчката,  за която участникът участва, за период от три години от датата на подаване на офертата, с приложени доказателства за тази доставка, като за сходни  се приема разлика в обема до 30 %.</w:t>
      </w:r>
    </w:p>
    <w:p w:rsidR="00FF296F" w:rsidRPr="0076309B" w:rsidRDefault="00FF296F" w:rsidP="00FF296F">
      <w:pPr>
        <w:tabs>
          <w:tab w:val="left" w:pos="567"/>
        </w:tabs>
        <w:jc w:val="both"/>
        <w:rPr>
          <w:sz w:val="28"/>
          <w:szCs w:val="28"/>
          <w:lang w:val="bg-BG"/>
        </w:rPr>
      </w:pPr>
      <w:r>
        <w:rPr>
          <w:sz w:val="28"/>
          <w:szCs w:val="28"/>
        </w:rPr>
        <w:tab/>
        <w:t>2.3.2</w:t>
      </w:r>
      <w:proofErr w:type="gramStart"/>
      <w:r>
        <w:rPr>
          <w:sz w:val="28"/>
          <w:szCs w:val="28"/>
        </w:rPr>
        <w:t xml:space="preserve">.  </w:t>
      </w:r>
      <w:proofErr w:type="spellStart"/>
      <w:r>
        <w:rPr>
          <w:sz w:val="28"/>
          <w:szCs w:val="28"/>
        </w:rPr>
        <w:t>Участникът</w:t>
      </w:r>
      <w:proofErr w:type="spellEnd"/>
      <w:proofErr w:type="gramEnd"/>
      <w:r>
        <w:rPr>
          <w:sz w:val="28"/>
          <w:szCs w:val="28"/>
        </w:rPr>
        <w:t xml:space="preserve"> </w:t>
      </w:r>
      <w:proofErr w:type="spellStart"/>
      <w:r>
        <w:rPr>
          <w:sz w:val="28"/>
          <w:szCs w:val="28"/>
        </w:rPr>
        <w:t>да</w:t>
      </w:r>
      <w:proofErr w:type="spellEnd"/>
      <w:r>
        <w:rPr>
          <w:sz w:val="28"/>
          <w:szCs w:val="28"/>
        </w:rPr>
        <w:t xml:space="preserve"> </w:t>
      </w:r>
      <w:proofErr w:type="spellStart"/>
      <w:r>
        <w:rPr>
          <w:sz w:val="28"/>
          <w:szCs w:val="28"/>
        </w:rPr>
        <w:t>разполага</w:t>
      </w:r>
      <w:proofErr w:type="spellEnd"/>
      <w:r>
        <w:rPr>
          <w:sz w:val="28"/>
          <w:szCs w:val="28"/>
        </w:rPr>
        <w:t xml:space="preserve">  с </w:t>
      </w:r>
      <w:proofErr w:type="spellStart"/>
      <w:r>
        <w:rPr>
          <w:sz w:val="28"/>
          <w:szCs w:val="28"/>
        </w:rPr>
        <w:t>минимум</w:t>
      </w:r>
      <w:proofErr w:type="spellEnd"/>
      <w:r>
        <w:rPr>
          <w:sz w:val="28"/>
          <w:szCs w:val="28"/>
        </w:rPr>
        <w:t xml:space="preserve"> </w:t>
      </w:r>
      <w:proofErr w:type="spellStart"/>
      <w:r>
        <w:rPr>
          <w:sz w:val="28"/>
          <w:szCs w:val="28"/>
        </w:rPr>
        <w:t>едно</w:t>
      </w:r>
      <w:proofErr w:type="spellEnd"/>
      <w:r>
        <w:rPr>
          <w:sz w:val="28"/>
          <w:szCs w:val="28"/>
        </w:rPr>
        <w:t xml:space="preserve"> </w:t>
      </w:r>
      <w:proofErr w:type="spellStart"/>
      <w:r>
        <w:rPr>
          <w:sz w:val="28"/>
          <w:szCs w:val="28"/>
        </w:rPr>
        <w:t>транспортно</w:t>
      </w:r>
      <w:proofErr w:type="spellEnd"/>
      <w:r>
        <w:rPr>
          <w:sz w:val="28"/>
          <w:szCs w:val="28"/>
        </w:rPr>
        <w:t xml:space="preserve"> </w:t>
      </w:r>
      <w:proofErr w:type="spellStart"/>
      <w:r>
        <w:rPr>
          <w:sz w:val="28"/>
          <w:szCs w:val="28"/>
        </w:rPr>
        <w:t>средство</w:t>
      </w:r>
      <w:proofErr w:type="spellEnd"/>
      <w:r>
        <w:rPr>
          <w:sz w:val="28"/>
          <w:szCs w:val="28"/>
        </w:rPr>
        <w:t xml:space="preserve"> , </w:t>
      </w:r>
      <w:r w:rsidR="0076309B">
        <w:rPr>
          <w:sz w:val="28"/>
          <w:szCs w:val="28"/>
          <w:lang w:val="bg-BG"/>
        </w:rPr>
        <w:t xml:space="preserve"> което е включено в регистъра,поддържан от БАБХ на основание чл.17е,ал.1 от Закона зафуражите </w:t>
      </w:r>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срока</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договора</w:t>
      </w:r>
      <w:proofErr w:type="spellEnd"/>
      <w:r w:rsidR="0076309B">
        <w:rPr>
          <w:sz w:val="28"/>
          <w:szCs w:val="28"/>
          <w:lang w:val="bg-BG"/>
        </w:rPr>
        <w:t xml:space="preserve">. </w:t>
      </w:r>
    </w:p>
    <w:p w:rsidR="00FF296F" w:rsidRPr="0076309B" w:rsidRDefault="00FF296F" w:rsidP="0076309B">
      <w:pPr>
        <w:jc w:val="both"/>
        <w:rPr>
          <w:sz w:val="28"/>
          <w:szCs w:val="28"/>
          <w:lang w:val="bg-BG"/>
        </w:rPr>
      </w:pPr>
    </w:p>
    <w:p w:rsidR="00FF296F" w:rsidRDefault="00FF296F" w:rsidP="00FF296F">
      <w:pPr>
        <w:pStyle w:val="NoSpacing"/>
        <w:rPr>
          <w:rFonts w:ascii="Times New Roman" w:hAnsi="Times New Roman"/>
          <w:sz w:val="28"/>
          <w:szCs w:val="28"/>
        </w:rPr>
      </w:pPr>
      <w:r>
        <w:rPr>
          <w:rFonts w:ascii="Times New Roman" w:hAnsi="Times New Roman"/>
          <w:sz w:val="28"/>
          <w:szCs w:val="28"/>
        </w:rPr>
        <w:tab/>
        <w:t>2.4. Документи за доказване на техническите и квалификационни възможности на участниците:</w:t>
      </w:r>
    </w:p>
    <w:p w:rsidR="00FF296F" w:rsidRDefault="00FF296F" w:rsidP="00FF296F">
      <w:pPr>
        <w:pStyle w:val="NoSpacing"/>
        <w:rPr>
          <w:rFonts w:ascii="Times New Roman" w:hAnsi="Times New Roman"/>
          <w:sz w:val="28"/>
          <w:szCs w:val="28"/>
        </w:rPr>
      </w:pPr>
      <w:r>
        <w:rPr>
          <w:rFonts w:ascii="Times New Roman" w:hAnsi="Times New Roman"/>
          <w:sz w:val="28"/>
          <w:szCs w:val="28"/>
        </w:rPr>
        <w:lastRenderedPageBreak/>
        <w:tab/>
        <w:t>2.4.1.Списък на изпълнени доставки,идентични или сходни с предмета на съответната обособена  позиция , с посочване на  стойностите, датите и получателите,заедно с документи за извършената доставка.</w:t>
      </w:r>
    </w:p>
    <w:p w:rsidR="00FF296F" w:rsidRPr="0076309B" w:rsidRDefault="00FF296F" w:rsidP="0076309B">
      <w:pPr>
        <w:tabs>
          <w:tab w:val="left" w:pos="567"/>
        </w:tabs>
        <w:jc w:val="both"/>
        <w:rPr>
          <w:sz w:val="28"/>
          <w:szCs w:val="28"/>
        </w:rPr>
      </w:pPr>
      <w:r>
        <w:rPr>
          <w:sz w:val="28"/>
          <w:szCs w:val="28"/>
        </w:rPr>
        <w:tab/>
        <w:t xml:space="preserve">2.4.2.1. </w:t>
      </w:r>
      <w:proofErr w:type="spellStart"/>
      <w:r>
        <w:rPr>
          <w:sz w:val="28"/>
          <w:szCs w:val="28"/>
        </w:rPr>
        <w:t>Списък</w:t>
      </w:r>
      <w:proofErr w:type="spellEnd"/>
      <w:r>
        <w:rPr>
          <w:sz w:val="28"/>
          <w:szCs w:val="28"/>
        </w:rPr>
        <w:t xml:space="preserve"> </w:t>
      </w:r>
      <w:proofErr w:type="spellStart"/>
      <w:proofErr w:type="gramStart"/>
      <w:r>
        <w:rPr>
          <w:sz w:val="28"/>
          <w:szCs w:val="28"/>
        </w:rPr>
        <w:t>на</w:t>
      </w:r>
      <w:proofErr w:type="spellEnd"/>
      <w:r>
        <w:rPr>
          <w:sz w:val="28"/>
          <w:szCs w:val="28"/>
        </w:rPr>
        <w:t xml:space="preserve">  </w:t>
      </w:r>
      <w:proofErr w:type="spellStart"/>
      <w:r>
        <w:rPr>
          <w:sz w:val="28"/>
          <w:szCs w:val="28"/>
        </w:rPr>
        <w:t>транспортните</w:t>
      </w:r>
      <w:proofErr w:type="spellEnd"/>
      <w:proofErr w:type="gramEnd"/>
      <w:r>
        <w:rPr>
          <w:sz w:val="28"/>
          <w:szCs w:val="28"/>
        </w:rPr>
        <w:t xml:space="preserve"> </w:t>
      </w:r>
      <w:proofErr w:type="spellStart"/>
      <w:r>
        <w:rPr>
          <w:sz w:val="28"/>
          <w:szCs w:val="28"/>
        </w:rPr>
        <w:t>средства</w:t>
      </w:r>
      <w:proofErr w:type="spellEnd"/>
      <w:r>
        <w:rPr>
          <w:sz w:val="28"/>
          <w:szCs w:val="28"/>
        </w:rPr>
        <w:t xml:space="preserve">, </w:t>
      </w:r>
      <w:r w:rsidR="0076309B">
        <w:rPr>
          <w:sz w:val="28"/>
          <w:szCs w:val="28"/>
          <w:lang w:val="bg-BG"/>
        </w:rPr>
        <w:t>включени в регистъра, поддържан от БАБХ на основание чл.17е,ал.1 от Закона за</w:t>
      </w:r>
      <w:r w:rsidR="009558DC">
        <w:rPr>
          <w:sz w:val="28"/>
          <w:szCs w:val="28"/>
          <w:lang w:val="bg-BG"/>
        </w:rPr>
        <w:t xml:space="preserve"> </w:t>
      </w:r>
      <w:r w:rsidR="0076309B">
        <w:rPr>
          <w:sz w:val="28"/>
          <w:szCs w:val="28"/>
          <w:lang w:val="bg-BG"/>
        </w:rPr>
        <w:t xml:space="preserve">фуражите </w:t>
      </w:r>
      <w:r w:rsidR="0076309B">
        <w:rPr>
          <w:sz w:val="28"/>
          <w:szCs w:val="28"/>
        </w:rPr>
        <w:t xml:space="preserve"> </w:t>
      </w:r>
      <w:proofErr w:type="spellStart"/>
      <w:r w:rsidR="0076309B">
        <w:rPr>
          <w:sz w:val="28"/>
          <w:szCs w:val="28"/>
        </w:rPr>
        <w:t>за</w:t>
      </w:r>
      <w:proofErr w:type="spellEnd"/>
      <w:r w:rsidR="0076309B">
        <w:rPr>
          <w:sz w:val="28"/>
          <w:szCs w:val="28"/>
        </w:rPr>
        <w:t xml:space="preserve"> </w:t>
      </w:r>
      <w:proofErr w:type="spellStart"/>
      <w:r w:rsidR="0076309B">
        <w:rPr>
          <w:sz w:val="28"/>
          <w:szCs w:val="28"/>
        </w:rPr>
        <w:t>срока</w:t>
      </w:r>
      <w:proofErr w:type="spellEnd"/>
      <w:r w:rsidR="0076309B">
        <w:rPr>
          <w:sz w:val="28"/>
          <w:szCs w:val="28"/>
        </w:rPr>
        <w:t xml:space="preserve"> </w:t>
      </w:r>
      <w:proofErr w:type="spellStart"/>
      <w:r w:rsidR="0076309B">
        <w:rPr>
          <w:sz w:val="28"/>
          <w:szCs w:val="28"/>
        </w:rPr>
        <w:t>на</w:t>
      </w:r>
      <w:proofErr w:type="spellEnd"/>
      <w:r w:rsidR="0076309B">
        <w:rPr>
          <w:sz w:val="28"/>
          <w:szCs w:val="28"/>
        </w:rPr>
        <w:t xml:space="preserve"> </w:t>
      </w:r>
      <w:proofErr w:type="spellStart"/>
      <w:r w:rsidR="0076309B">
        <w:rPr>
          <w:sz w:val="28"/>
          <w:szCs w:val="28"/>
        </w:rPr>
        <w:t>договора</w:t>
      </w:r>
      <w:proofErr w:type="spellEnd"/>
      <w:r>
        <w:rPr>
          <w:sz w:val="28"/>
          <w:szCs w:val="28"/>
          <w:lang w:val="ru-RU"/>
        </w:rPr>
        <w:t xml:space="preserve">.   </w:t>
      </w:r>
    </w:p>
    <w:p w:rsidR="00FF296F" w:rsidRPr="0076309B" w:rsidRDefault="0076309B" w:rsidP="00FF296F">
      <w:pPr>
        <w:tabs>
          <w:tab w:val="left" w:pos="1260"/>
        </w:tabs>
        <w:rPr>
          <w:sz w:val="28"/>
          <w:szCs w:val="28"/>
          <w:lang w:val="bg-BG"/>
        </w:rPr>
      </w:pPr>
      <w:r>
        <w:rPr>
          <w:sz w:val="28"/>
          <w:szCs w:val="28"/>
          <w:lang w:val="bg-BG"/>
        </w:rPr>
        <w:t xml:space="preserve"> </w:t>
      </w:r>
      <w:r w:rsidR="00FF296F">
        <w:rPr>
          <w:sz w:val="28"/>
          <w:szCs w:val="28"/>
        </w:rPr>
        <w:t xml:space="preserve">          </w:t>
      </w:r>
      <w:r>
        <w:rPr>
          <w:sz w:val="28"/>
          <w:szCs w:val="28"/>
        </w:rPr>
        <w:t xml:space="preserve">         </w:t>
      </w:r>
      <w:r w:rsidR="00FF296F">
        <w:rPr>
          <w:sz w:val="28"/>
          <w:szCs w:val="28"/>
        </w:rPr>
        <w:t xml:space="preserve">                                                                                                                                                                                                                                                                                                                                                                                                                                                                                                   </w:t>
      </w:r>
      <w:proofErr w:type="spellStart"/>
      <w:r w:rsidR="00FF296F">
        <w:rPr>
          <w:sz w:val="28"/>
          <w:szCs w:val="28"/>
        </w:rPr>
        <w:t>Когато</w:t>
      </w:r>
      <w:proofErr w:type="spellEnd"/>
      <w:r w:rsidR="00FF296F">
        <w:rPr>
          <w:sz w:val="28"/>
          <w:szCs w:val="28"/>
        </w:rPr>
        <w:t xml:space="preserve"> </w:t>
      </w:r>
      <w:proofErr w:type="spellStart"/>
      <w:r w:rsidR="00FF296F">
        <w:rPr>
          <w:sz w:val="28"/>
          <w:szCs w:val="28"/>
        </w:rPr>
        <w:t>участникът</w:t>
      </w:r>
      <w:proofErr w:type="spellEnd"/>
      <w:r w:rsidR="00FF296F">
        <w:rPr>
          <w:sz w:val="28"/>
          <w:szCs w:val="28"/>
        </w:rPr>
        <w:t xml:space="preserve"> е </w:t>
      </w:r>
      <w:proofErr w:type="spellStart"/>
      <w:r w:rsidR="00FF296F">
        <w:rPr>
          <w:sz w:val="28"/>
          <w:szCs w:val="28"/>
        </w:rPr>
        <w:t>посочил,че</w:t>
      </w:r>
      <w:proofErr w:type="spellEnd"/>
      <w:r w:rsidR="00FF296F">
        <w:rPr>
          <w:sz w:val="28"/>
          <w:szCs w:val="28"/>
        </w:rPr>
        <w:t xml:space="preserve"> </w:t>
      </w:r>
      <w:proofErr w:type="spellStart"/>
      <w:r w:rsidR="00FF296F">
        <w:rPr>
          <w:sz w:val="28"/>
          <w:szCs w:val="28"/>
        </w:rPr>
        <w:t>ще</w:t>
      </w:r>
      <w:proofErr w:type="spellEnd"/>
      <w:r w:rsidR="00FF296F">
        <w:rPr>
          <w:sz w:val="28"/>
          <w:szCs w:val="28"/>
        </w:rPr>
        <w:t xml:space="preserve"> </w:t>
      </w:r>
      <w:proofErr w:type="spellStart"/>
      <w:r w:rsidR="00FF296F">
        <w:rPr>
          <w:sz w:val="28"/>
          <w:szCs w:val="28"/>
        </w:rPr>
        <w:t>използва</w:t>
      </w:r>
      <w:proofErr w:type="spellEnd"/>
      <w:r w:rsidR="00FF296F">
        <w:rPr>
          <w:sz w:val="28"/>
          <w:szCs w:val="28"/>
        </w:rPr>
        <w:t xml:space="preserve"> </w:t>
      </w:r>
      <w:proofErr w:type="spellStart"/>
      <w:r w:rsidR="00FF296F">
        <w:rPr>
          <w:sz w:val="28"/>
          <w:szCs w:val="28"/>
        </w:rPr>
        <w:t>капацитета</w:t>
      </w:r>
      <w:proofErr w:type="spellEnd"/>
      <w:r w:rsidR="00FF296F">
        <w:rPr>
          <w:sz w:val="28"/>
          <w:szCs w:val="28"/>
        </w:rPr>
        <w:t xml:space="preserve"> </w:t>
      </w:r>
      <w:proofErr w:type="spellStart"/>
      <w:r w:rsidR="00FF296F">
        <w:rPr>
          <w:sz w:val="28"/>
          <w:szCs w:val="28"/>
        </w:rPr>
        <w:t>на</w:t>
      </w:r>
      <w:proofErr w:type="spellEnd"/>
      <w:r w:rsidR="00FF296F">
        <w:rPr>
          <w:sz w:val="28"/>
          <w:szCs w:val="28"/>
        </w:rPr>
        <w:t xml:space="preserve"> </w:t>
      </w:r>
      <w:proofErr w:type="spellStart"/>
      <w:r w:rsidR="00FF296F">
        <w:rPr>
          <w:sz w:val="28"/>
          <w:szCs w:val="28"/>
        </w:rPr>
        <w:t>трети</w:t>
      </w:r>
      <w:proofErr w:type="spellEnd"/>
      <w:r w:rsidR="00FF296F">
        <w:rPr>
          <w:sz w:val="28"/>
          <w:szCs w:val="28"/>
        </w:rPr>
        <w:t xml:space="preserve"> </w:t>
      </w:r>
      <w:proofErr w:type="spellStart"/>
      <w:r w:rsidR="00FF296F">
        <w:rPr>
          <w:sz w:val="28"/>
          <w:szCs w:val="28"/>
        </w:rPr>
        <w:t>лица</w:t>
      </w:r>
      <w:proofErr w:type="spellEnd"/>
      <w:r w:rsidR="00FF296F">
        <w:rPr>
          <w:sz w:val="28"/>
          <w:szCs w:val="28"/>
        </w:rPr>
        <w:t xml:space="preserve"> </w:t>
      </w:r>
      <w:proofErr w:type="spellStart"/>
      <w:r w:rsidR="00FF296F">
        <w:rPr>
          <w:sz w:val="28"/>
          <w:szCs w:val="28"/>
        </w:rPr>
        <w:t>за</w:t>
      </w:r>
      <w:proofErr w:type="spellEnd"/>
      <w:r w:rsidR="00FF296F">
        <w:rPr>
          <w:sz w:val="28"/>
          <w:szCs w:val="28"/>
        </w:rPr>
        <w:t xml:space="preserve"> </w:t>
      </w:r>
      <w:proofErr w:type="spellStart"/>
      <w:r w:rsidR="00FF296F">
        <w:rPr>
          <w:sz w:val="28"/>
          <w:szCs w:val="28"/>
        </w:rPr>
        <w:t>доказване</w:t>
      </w:r>
      <w:proofErr w:type="spellEnd"/>
      <w:r w:rsidR="00FF296F">
        <w:rPr>
          <w:sz w:val="28"/>
          <w:szCs w:val="28"/>
        </w:rPr>
        <w:t xml:space="preserve"> </w:t>
      </w:r>
      <w:proofErr w:type="spellStart"/>
      <w:r w:rsidR="00FF296F">
        <w:rPr>
          <w:sz w:val="28"/>
          <w:szCs w:val="28"/>
        </w:rPr>
        <w:t>на</w:t>
      </w:r>
      <w:proofErr w:type="spellEnd"/>
      <w:r w:rsidR="00FF296F">
        <w:rPr>
          <w:sz w:val="28"/>
          <w:szCs w:val="28"/>
        </w:rPr>
        <w:t xml:space="preserve"> </w:t>
      </w:r>
      <w:proofErr w:type="spellStart"/>
      <w:r w:rsidR="00FF296F">
        <w:rPr>
          <w:sz w:val="28"/>
          <w:szCs w:val="28"/>
        </w:rPr>
        <w:t>съответствието</w:t>
      </w:r>
      <w:proofErr w:type="spellEnd"/>
      <w:r w:rsidR="00FF296F">
        <w:rPr>
          <w:sz w:val="28"/>
          <w:szCs w:val="28"/>
        </w:rPr>
        <w:t xml:space="preserve"> с </w:t>
      </w:r>
      <w:proofErr w:type="spellStart"/>
      <w:r w:rsidR="00FF296F">
        <w:rPr>
          <w:sz w:val="28"/>
          <w:szCs w:val="28"/>
        </w:rPr>
        <w:t>критериите</w:t>
      </w:r>
      <w:proofErr w:type="spellEnd"/>
      <w:r w:rsidR="00FF296F">
        <w:rPr>
          <w:sz w:val="28"/>
          <w:szCs w:val="28"/>
        </w:rPr>
        <w:t xml:space="preserve">, </w:t>
      </w:r>
      <w:proofErr w:type="spellStart"/>
      <w:r w:rsidR="00FF296F">
        <w:rPr>
          <w:sz w:val="28"/>
          <w:szCs w:val="28"/>
        </w:rPr>
        <w:t>свързани</w:t>
      </w:r>
      <w:proofErr w:type="spellEnd"/>
      <w:r w:rsidR="00FF296F">
        <w:rPr>
          <w:sz w:val="28"/>
          <w:szCs w:val="28"/>
        </w:rPr>
        <w:t xml:space="preserve"> с </w:t>
      </w:r>
      <w:proofErr w:type="spellStart"/>
      <w:r w:rsidR="00FF296F">
        <w:rPr>
          <w:sz w:val="28"/>
          <w:szCs w:val="28"/>
        </w:rPr>
        <w:t>икономическото</w:t>
      </w:r>
      <w:proofErr w:type="spellEnd"/>
      <w:r w:rsidR="00FF296F">
        <w:rPr>
          <w:sz w:val="28"/>
          <w:szCs w:val="28"/>
        </w:rPr>
        <w:t xml:space="preserve"> и </w:t>
      </w:r>
      <w:proofErr w:type="spellStart"/>
      <w:r w:rsidR="00FF296F">
        <w:rPr>
          <w:sz w:val="28"/>
          <w:szCs w:val="28"/>
        </w:rPr>
        <w:t>финансовото</w:t>
      </w:r>
      <w:proofErr w:type="spellEnd"/>
      <w:r w:rsidR="00FF296F">
        <w:rPr>
          <w:sz w:val="28"/>
          <w:szCs w:val="28"/>
        </w:rPr>
        <w:t xml:space="preserve"> </w:t>
      </w:r>
      <w:proofErr w:type="spellStart"/>
      <w:r w:rsidR="00FF296F">
        <w:rPr>
          <w:sz w:val="28"/>
          <w:szCs w:val="28"/>
        </w:rPr>
        <w:t>състояние,техническите</w:t>
      </w:r>
      <w:proofErr w:type="spellEnd"/>
      <w:r w:rsidR="00FF296F">
        <w:rPr>
          <w:sz w:val="28"/>
          <w:szCs w:val="28"/>
        </w:rPr>
        <w:t xml:space="preserve"> и </w:t>
      </w:r>
      <w:proofErr w:type="spellStart"/>
      <w:r w:rsidR="00FF296F">
        <w:rPr>
          <w:sz w:val="28"/>
          <w:szCs w:val="28"/>
        </w:rPr>
        <w:t>професионалните</w:t>
      </w:r>
      <w:proofErr w:type="spellEnd"/>
      <w:r w:rsidR="00FF296F">
        <w:rPr>
          <w:sz w:val="28"/>
          <w:szCs w:val="28"/>
        </w:rPr>
        <w:t xml:space="preserve"> </w:t>
      </w:r>
      <w:proofErr w:type="spellStart"/>
      <w:r w:rsidR="00FF296F">
        <w:rPr>
          <w:sz w:val="28"/>
          <w:szCs w:val="28"/>
        </w:rPr>
        <w:t>способности</w:t>
      </w:r>
      <w:proofErr w:type="spellEnd"/>
      <w:r w:rsidR="00FF296F">
        <w:rPr>
          <w:sz w:val="28"/>
          <w:szCs w:val="28"/>
        </w:rPr>
        <w:t xml:space="preserve">  </w:t>
      </w:r>
      <w:proofErr w:type="spellStart"/>
      <w:r w:rsidR="00FF296F">
        <w:rPr>
          <w:sz w:val="28"/>
          <w:szCs w:val="28"/>
        </w:rPr>
        <w:t>или</w:t>
      </w:r>
      <w:proofErr w:type="spellEnd"/>
      <w:r w:rsidR="00FF296F">
        <w:rPr>
          <w:sz w:val="28"/>
          <w:szCs w:val="28"/>
        </w:rPr>
        <w:t xml:space="preserve"> </w:t>
      </w:r>
      <w:proofErr w:type="spellStart"/>
      <w:r w:rsidR="00FF296F">
        <w:rPr>
          <w:sz w:val="28"/>
          <w:szCs w:val="28"/>
        </w:rPr>
        <w:t>че</w:t>
      </w:r>
      <w:proofErr w:type="spellEnd"/>
      <w:r w:rsidR="00FF296F">
        <w:rPr>
          <w:sz w:val="28"/>
          <w:szCs w:val="28"/>
        </w:rPr>
        <w:t xml:space="preserve"> </w:t>
      </w:r>
      <w:proofErr w:type="spellStart"/>
      <w:r w:rsidR="00FF296F">
        <w:rPr>
          <w:sz w:val="28"/>
          <w:szCs w:val="28"/>
        </w:rPr>
        <w:t>ще</w:t>
      </w:r>
      <w:proofErr w:type="spellEnd"/>
      <w:r w:rsidR="00FF296F">
        <w:rPr>
          <w:sz w:val="28"/>
          <w:szCs w:val="28"/>
        </w:rPr>
        <w:t xml:space="preserve"> </w:t>
      </w:r>
      <w:proofErr w:type="spellStart"/>
      <w:r w:rsidR="00FF296F">
        <w:rPr>
          <w:sz w:val="28"/>
          <w:szCs w:val="28"/>
        </w:rPr>
        <w:t>използва</w:t>
      </w:r>
      <w:proofErr w:type="spellEnd"/>
      <w:r w:rsidR="00FF296F">
        <w:rPr>
          <w:sz w:val="28"/>
          <w:szCs w:val="28"/>
        </w:rPr>
        <w:t xml:space="preserve"> </w:t>
      </w:r>
      <w:proofErr w:type="spellStart"/>
      <w:r w:rsidR="00FF296F">
        <w:rPr>
          <w:sz w:val="28"/>
          <w:szCs w:val="28"/>
        </w:rPr>
        <w:t>подизпълнители</w:t>
      </w:r>
      <w:proofErr w:type="spellEnd"/>
      <w:r w:rsidR="00FF296F">
        <w:rPr>
          <w:sz w:val="28"/>
          <w:szCs w:val="28"/>
        </w:rPr>
        <w:t xml:space="preserve">, </w:t>
      </w:r>
      <w:proofErr w:type="spellStart"/>
      <w:r w:rsidR="00FF296F">
        <w:rPr>
          <w:sz w:val="28"/>
          <w:szCs w:val="28"/>
        </w:rPr>
        <w:t>за</w:t>
      </w:r>
      <w:proofErr w:type="spellEnd"/>
      <w:r w:rsidR="00FF296F">
        <w:rPr>
          <w:sz w:val="28"/>
          <w:szCs w:val="28"/>
        </w:rPr>
        <w:t xml:space="preserve"> </w:t>
      </w:r>
      <w:proofErr w:type="spellStart"/>
      <w:r w:rsidR="00FF296F">
        <w:rPr>
          <w:sz w:val="28"/>
          <w:szCs w:val="28"/>
        </w:rPr>
        <w:t>всяко</w:t>
      </w:r>
      <w:proofErr w:type="spellEnd"/>
      <w:r w:rsidR="00FF296F">
        <w:rPr>
          <w:sz w:val="28"/>
          <w:szCs w:val="28"/>
        </w:rPr>
        <w:t xml:space="preserve"> </w:t>
      </w:r>
      <w:proofErr w:type="spellStart"/>
      <w:r w:rsidR="00FF296F">
        <w:rPr>
          <w:sz w:val="28"/>
          <w:szCs w:val="28"/>
        </w:rPr>
        <w:t>от</w:t>
      </w:r>
      <w:proofErr w:type="spellEnd"/>
      <w:r w:rsidR="00FF296F">
        <w:rPr>
          <w:sz w:val="28"/>
          <w:szCs w:val="28"/>
        </w:rPr>
        <w:t xml:space="preserve"> </w:t>
      </w:r>
      <w:proofErr w:type="spellStart"/>
      <w:r w:rsidR="00FF296F">
        <w:rPr>
          <w:sz w:val="28"/>
          <w:szCs w:val="28"/>
        </w:rPr>
        <w:t>тези</w:t>
      </w:r>
      <w:proofErr w:type="spellEnd"/>
      <w:r w:rsidR="00FF296F">
        <w:rPr>
          <w:sz w:val="28"/>
          <w:szCs w:val="28"/>
        </w:rPr>
        <w:t xml:space="preserve"> </w:t>
      </w:r>
      <w:proofErr w:type="spellStart"/>
      <w:r w:rsidR="00FF296F">
        <w:rPr>
          <w:sz w:val="28"/>
          <w:szCs w:val="28"/>
        </w:rPr>
        <w:t>лица</w:t>
      </w:r>
      <w:proofErr w:type="spellEnd"/>
      <w:r w:rsidR="00FF296F">
        <w:rPr>
          <w:sz w:val="28"/>
          <w:szCs w:val="28"/>
        </w:rPr>
        <w:t xml:space="preserve"> </w:t>
      </w:r>
      <w:proofErr w:type="spellStart"/>
      <w:r w:rsidR="00FF296F">
        <w:rPr>
          <w:sz w:val="28"/>
          <w:szCs w:val="28"/>
        </w:rPr>
        <w:t>се</w:t>
      </w:r>
      <w:proofErr w:type="spellEnd"/>
      <w:r w:rsidR="00FF296F">
        <w:rPr>
          <w:sz w:val="28"/>
          <w:szCs w:val="28"/>
        </w:rPr>
        <w:t xml:space="preserve"> </w:t>
      </w:r>
      <w:proofErr w:type="spellStart"/>
      <w:r w:rsidR="00FF296F">
        <w:rPr>
          <w:sz w:val="28"/>
          <w:szCs w:val="28"/>
        </w:rPr>
        <w:t>представя</w:t>
      </w:r>
      <w:proofErr w:type="spellEnd"/>
      <w:r w:rsidR="00FF296F">
        <w:rPr>
          <w:sz w:val="28"/>
          <w:szCs w:val="28"/>
        </w:rPr>
        <w:t xml:space="preserve"> </w:t>
      </w:r>
      <w:proofErr w:type="spellStart"/>
      <w:r w:rsidR="00FF296F">
        <w:rPr>
          <w:sz w:val="28"/>
          <w:szCs w:val="28"/>
        </w:rPr>
        <w:t>отделен</w:t>
      </w:r>
      <w:proofErr w:type="spellEnd"/>
      <w:r w:rsidR="00FF296F">
        <w:rPr>
          <w:sz w:val="28"/>
          <w:szCs w:val="28"/>
        </w:rPr>
        <w:t xml:space="preserve"> ЕЕДОП, </w:t>
      </w:r>
      <w:proofErr w:type="spellStart"/>
      <w:r w:rsidR="00FF296F">
        <w:rPr>
          <w:sz w:val="28"/>
          <w:szCs w:val="28"/>
        </w:rPr>
        <w:t>който</w:t>
      </w:r>
      <w:proofErr w:type="spellEnd"/>
      <w:r w:rsidR="00FF296F">
        <w:rPr>
          <w:sz w:val="28"/>
          <w:szCs w:val="28"/>
        </w:rPr>
        <w:t xml:space="preserve"> </w:t>
      </w:r>
      <w:proofErr w:type="spellStart"/>
      <w:r w:rsidR="00FF296F">
        <w:rPr>
          <w:sz w:val="28"/>
          <w:szCs w:val="28"/>
        </w:rPr>
        <w:t>съдъ</w:t>
      </w:r>
      <w:proofErr w:type="spellEnd"/>
      <w:r w:rsidR="00BC7670">
        <w:rPr>
          <w:sz w:val="28"/>
          <w:szCs w:val="28"/>
          <w:lang w:val="bg-BG"/>
        </w:rPr>
        <w:t>р</w:t>
      </w:r>
      <w:proofErr w:type="spellStart"/>
      <w:r w:rsidR="00FF296F">
        <w:rPr>
          <w:sz w:val="28"/>
          <w:szCs w:val="28"/>
        </w:rPr>
        <w:t>жа</w:t>
      </w:r>
      <w:proofErr w:type="spellEnd"/>
      <w:r w:rsidR="00FF296F">
        <w:rPr>
          <w:sz w:val="28"/>
          <w:szCs w:val="28"/>
        </w:rPr>
        <w:t xml:space="preserve"> </w:t>
      </w:r>
      <w:proofErr w:type="spellStart"/>
      <w:r w:rsidR="00FF296F">
        <w:rPr>
          <w:sz w:val="28"/>
          <w:szCs w:val="28"/>
        </w:rPr>
        <w:t>горепосочената</w:t>
      </w:r>
      <w:proofErr w:type="spellEnd"/>
      <w:r w:rsidR="00FF296F">
        <w:rPr>
          <w:sz w:val="28"/>
          <w:szCs w:val="28"/>
        </w:rPr>
        <w:t xml:space="preserve">  </w:t>
      </w:r>
      <w:proofErr w:type="spellStart"/>
      <w:r w:rsidR="00FF296F">
        <w:rPr>
          <w:sz w:val="28"/>
          <w:szCs w:val="28"/>
        </w:rPr>
        <w:t>информация</w:t>
      </w:r>
      <w:proofErr w:type="spellEnd"/>
      <w:r w:rsidR="00FF296F">
        <w:rPr>
          <w:sz w:val="28"/>
          <w:szCs w:val="28"/>
        </w:rPr>
        <w:t>.</w:t>
      </w:r>
    </w:p>
    <w:p w:rsidR="00FF296F" w:rsidRDefault="00FF296F" w:rsidP="00FF296F">
      <w:pPr>
        <w:pStyle w:val="NoSpacing"/>
        <w:rPr>
          <w:rFonts w:ascii="Times New Roman" w:hAnsi="Times New Roman"/>
          <w:sz w:val="28"/>
          <w:szCs w:val="28"/>
        </w:rPr>
      </w:pPr>
    </w:p>
    <w:p w:rsidR="00FF296F" w:rsidRDefault="00FF296F" w:rsidP="00FF296F">
      <w:pPr>
        <w:pStyle w:val="NoSpacing"/>
        <w:rPr>
          <w:rFonts w:ascii="Times New Roman" w:hAnsi="Times New Roman"/>
          <w:b/>
          <w:sz w:val="28"/>
          <w:szCs w:val="28"/>
        </w:rPr>
      </w:pPr>
      <w:r>
        <w:rPr>
          <w:rFonts w:ascii="Times New Roman" w:hAnsi="Times New Roman"/>
          <w:b/>
          <w:sz w:val="28"/>
          <w:szCs w:val="28"/>
        </w:rPr>
        <w:tab/>
        <w:t>3.Използване капацитета на трети лица.Подизпълнители</w:t>
      </w:r>
    </w:p>
    <w:p w:rsidR="00FF296F" w:rsidRDefault="00FF296F" w:rsidP="00FF296F">
      <w:pPr>
        <w:pStyle w:val="NoSpacing"/>
        <w:rPr>
          <w:rFonts w:ascii="Times New Roman" w:hAnsi="Times New Roman"/>
          <w:sz w:val="28"/>
          <w:szCs w:val="28"/>
        </w:rPr>
      </w:pPr>
      <w:r>
        <w:rPr>
          <w:rFonts w:ascii="Times New Roman" w:hAnsi="Times New Roman"/>
          <w:sz w:val="28"/>
          <w:szCs w:val="28"/>
        </w:rPr>
        <w:tab/>
        <w:t>3.1.Участниците могат да се позовават на капацитета на трети лица независимо от правната връзка   между тях по отношение на критериите, свързани с икономическото и финансовото състояние,техническите и професионалните способности.По отношение на критериите,свързани с професионална компетентност и опит за изпълненеие на поръчката,участниците могат да се позоват на капацитета на трети лица само ако тези лица ще участват в изпълението на частта от поръчката,за която е необходим този капацитет.</w:t>
      </w:r>
    </w:p>
    <w:p w:rsidR="00FF296F" w:rsidRDefault="00FF296F" w:rsidP="00FF296F">
      <w:pPr>
        <w:pStyle w:val="NoSpacing"/>
        <w:rPr>
          <w:rFonts w:ascii="Times New Roman" w:hAnsi="Times New Roman"/>
          <w:sz w:val="28"/>
          <w:szCs w:val="28"/>
        </w:rPr>
      </w:pPr>
      <w:r>
        <w:rPr>
          <w:rFonts w:ascii="Times New Roman" w:hAnsi="Times New Roman"/>
          <w:sz w:val="28"/>
          <w:szCs w:val="28"/>
        </w:rPr>
        <w:tab/>
        <w:t>3.2.Когато участникът се позовава на капацитета на трети лица,той трябва да докаже ,че ще  разполага с техните ресурси, като представи документи за поетите от третите лица задължения.</w:t>
      </w:r>
    </w:p>
    <w:p w:rsidR="00FF296F" w:rsidRDefault="00FF296F" w:rsidP="00FF296F">
      <w:pPr>
        <w:pStyle w:val="NoSpacing"/>
        <w:rPr>
          <w:rFonts w:ascii="Times New Roman" w:hAnsi="Times New Roman"/>
          <w:sz w:val="28"/>
          <w:szCs w:val="28"/>
        </w:rPr>
      </w:pPr>
      <w:r>
        <w:rPr>
          <w:rFonts w:ascii="Times New Roman" w:hAnsi="Times New Roman"/>
          <w:sz w:val="28"/>
          <w:szCs w:val="28"/>
        </w:rPr>
        <w:tab/>
        <w:t>3.3.Третите лица трябва да отговарят на съответните критерии за подбор, за доказването на които участникът се позовава на техния капацитет и за тях не са налице основанията  за отстраняване от процедурата.</w:t>
      </w:r>
    </w:p>
    <w:p w:rsidR="00FF296F" w:rsidRDefault="00FF296F" w:rsidP="00FF296F">
      <w:pPr>
        <w:pStyle w:val="NoSpacing"/>
        <w:rPr>
          <w:rFonts w:ascii="Times New Roman" w:hAnsi="Times New Roman"/>
          <w:sz w:val="28"/>
          <w:szCs w:val="28"/>
        </w:rPr>
      </w:pPr>
      <w:r>
        <w:rPr>
          <w:rFonts w:ascii="Times New Roman" w:hAnsi="Times New Roman"/>
          <w:sz w:val="28"/>
          <w:szCs w:val="28"/>
        </w:rPr>
        <w:tab/>
        <w:t>3.4.Информацията относно позоваването на капацитета на трети лица се посочва в раздел В на Част ІІ от ЕЕДОП :Информация за икономическия оператор .</w:t>
      </w:r>
    </w:p>
    <w:p w:rsidR="00FF296F" w:rsidRDefault="00FF296F" w:rsidP="00FF296F">
      <w:pPr>
        <w:pStyle w:val="NoSpacing"/>
        <w:rPr>
          <w:rFonts w:ascii="Times New Roman" w:hAnsi="Times New Roman"/>
          <w:sz w:val="28"/>
          <w:szCs w:val="28"/>
        </w:rPr>
      </w:pPr>
      <w:r>
        <w:rPr>
          <w:rFonts w:ascii="Times New Roman" w:hAnsi="Times New Roman"/>
          <w:sz w:val="28"/>
          <w:szCs w:val="28"/>
        </w:rPr>
        <w:tab/>
        <w:t>3.5.Участниците посочват в офертата си подизпълнителите и дела от поръчката,който ще им възложат ,ако възнамеряват да изпълзват такива.В този случай те трябва да представят доказателство за поетите от подизпълнителите задължения.</w:t>
      </w:r>
    </w:p>
    <w:p w:rsidR="00FF296F" w:rsidRDefault="00FF296F" w:rsidP="00FF296F">
      <w:pPr>
        <w:pStyle w:val="NoSpacing"/>
        <w:rPr>
          <w:rFonts w:ascii="Times New Roman" w:hAnsi="Times New Roman"/>
          <w:sz w:val="28"/>
          <w:szCs w:val="28"/>
        </w:rPr>
      </w:pPr>
      <w:r>
        <w:rPr>
          <w:rFonts w:ascii="Times New Roman" w:hAnsi="Times New Roman"/>
          <w:sz w:val="28"/>
          <w:szCs w:val="28"/>
        </w:rPr>
        <w:tab/>
        <w:t>3.6.Подизпълнителите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F296F" w:rsidRDefault="00FF296F" w:rsidP="00FF296F">
      <w:pPr>
        <w:pStyle w:val="NoSpacing"/>
        <w:rPr>
          <w:rFonts w:ascii="Times New Roman" w:hAnsi="Times New Roman"/>
          <w:sz w:val="28"/>
          <w:szCs w:val="28"/>
        </w:rPr>
      </w:pPr>
      <w:r>
        <w:rPr>
          <w:rFonts w:ascii="Times New Roman" w:hAnsi="Times New Roman"/>
          <w:sz w:val="28"/>
          <w:szCs w:val="28"/>
        </w:rPr>
        <w:tab/>
        <w:t xml:space="preserve">3.7.Информацията относно използването на подизпълнители се посочва в раздел Г на Част ІІ от ЕЕДОП : Информация за икономическия оператор.  </w:t>
      </w:r>
    </w:p>
    <w:p w:rsidR="00FF296F" w:rsidRDefault="00FF296F" w:rsidP="00FF296F">
      <w:pPr>
        <w:pStyle w:val="NoSpacing"/>
        <w:rPr>
          <w:rFonts w:ascii="Times New Roman" w:hAnsi="Times New Roman"/>
          <w:sz w:val="28"/>
          <w:szCs w:val="28"/>
        </w:rPr>
      </w:pPr>
    </w:p>
    <w:p w:rsidR="00FF296F" w:rsidRDefault="00FF296F" w:rsidP="00FF296F">
      <w:pPr>
        <w:pStyle w:val="NoSpacing"/>
        <w:rPr>
          <w:rFonts w:ascii="Times New Roman" w:hAnsi="Times New Roman"/>
          <w:sz w:val="28"/>
          <w:szCs w:val="28"/>
        </w:rPr>
      </w:pPr>
      <w:r>
        <w:rPr>
          <w:rFonts w:ascii="Times New Roman" w:hAnsi="Times New Roman"/>
          <w:sz w:val="28"/>
          <w:szCs w:val="28"/>
        </w:rPr>
        <w:lastRenderedPageBreak/>
        <w:t xml:space="preserve"> Когато участникът е посочил,че ще използва капацитета на трети лица   или че ще използва подизпълнители, за всяко от тези лица се представя отделен ЕЕДОП, който съдъжа горепосочената  информация.</w:t>
      </w:r>
    </w:p>
    <w:p w:rsidR="00FF296F" w:rsidRDefault="00FF296F" w:rsidP="00FF296F">
      <w:pPr>
        <w:pStyle w:val="NoSpacing"/>
        <w:rPr>
          <w:rFonts w:ascii="Times New Roman" w:hAnsi="Times New Roman"/>
          <w:sz w:val="28"/>
          <w:szCs w:val="28"/>
        </w:rPr>
      </w:pPr>
    </w:p>
    <w:p w:rsidR="00FF296F" w:rsidRDefault="00FF296F" w:rsidP="00FF296F">
      <w:pPr>
        <w:pStyle w:val="NoSpacing"/>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4</w:t>
      </w:r>
      <w:r>
        <w:rPr>
          <w:rFonts w:ascii="Times New Roman" w:hAnsi="Times New Roman"/>
          <w:sz w:val="28"/>
          <w:szCs w:val="28"/>
        </w:rPr>
        <w:t>.</w:t>
      </w:r>
      <w:r>
        <w:rPr>
          <w:rFonts w:ascii="Times New Roman" w:hAnsi="Times New Roman"/>
          <w:b/>
          <w:sz w:val="28"/>
          <w:szCs w:val="28"/>
        </w:rPr>
        <w:t xml:space="preserve">Единен европейски документ за обществени поръчки /ЕЕДОП/ </w:t>
      </w:r>
      <w:r>
        <w:rPr>
          <w:rFonts w:ascii="Times New Roman" w:hAnsi="Times New Roman"/>
          <w:sz w:val="28"/>
          <w:szCs w:val="28"/>
        </w:rPr>
        <w:t>по стандартен образец.</w:t>
      </w:r>
    </w:p>
    <w:p w:rsidR="00FF296F" w:rsidRDefault="00FF296F" w:rsidP="00FF296F">
      <w:pPr>
        <w:pStyle w:val="NoSpacing"/>
        <w:rPr>
          <w:rFonts w:ascii="Times New Roman" w:hAnsi="Times New Roman"/>
          <w:sz w:val="28"/>
          <w:szCs w:val="28"/>
        </w:rPr>
      </w:pPr>
      <w:r>
        <w:rPr>
          <w:rFonts w:ascii="Times New Roman" w:hAnsi="Times New Roman"/>
          <w:sz w:val="28"/>
          <w:szCs w:val="28"/>
        </w:rPr>
        <w:tab/>
        <w:t>При подаване на оферта,участникът декларира липсата на основанията за отстраняване  и псъответствие с критериите за подбор чрез представяне на единен европейски документ за обществени поръчки /ЕЕДОП/.В него се предоставя съответната информация,изисквана от Възложителя, и се посочват националните бази данни,в които се съдържат декларираните обстоятелства,или компетентните органи,които съгласно законодател</w:t>
      </w:r>
    </w:p>
    <w:p w:rsidR="00FF296F" w:rsidRDefault="00FF296F" w:rsidP="00FF296F">
      <w:pPr>
        <w:ind w:firstLine="709"/>
        <w:jc w:val="both"/>
        <w:rPr>
          <w:bCs/>
          <w:sz w:val="28"/>
          <w:szCs w:val="28"/>
        </w:rPr>
      </w:pPr>
      <w:proofErr w:type="spellStart"/>
      <w:r>
        <w:rPr>
          <w:bCs/>
          <w:sz w:val="28"/>
          <w:szCs w:val="28"/>
        </w:rPr>
        <w:t>При</w:t>
      </w:r>
      <w:proofErr w:type="spellEnd"/>
      <w:r>
        <w:rPr>
          <w:bCs/>
          <w:sz w:val="28"/>
          <w:szCs w:val="28"/>
        </w:rPr>
        <w:t xml:space="preserve"> </w:t>
      </w:r>
      <w:proofErr w:type="spellStart"/>
      <w:r>
        <w:rPr>
          <w:bCs/>
          <w:sz w:val="28"/>
          <w:szCs w:val="28"/>
        </w:rPr>
        <w:t>сключване</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договор</w:t>
      </w:r>
      <w:proofErr w:type="spellEnd"/>
      <w:r>
        <w:rPr>
          <w:bCs/>
          <w:sz w:val="28"/>
          <w:szCs w:val="28"/>
        </w:rPr>
        <w:t xml:space="preserve"> </w:t>
      </w:r>
      <w:proofErr w:type="spellStart"/>
      <w:r>
        <w:rPr>
          <w:bCs/>
          <w:sz w:val="28"/>
          <w:szCs w:val="28"/>
        </w:rPr>
        <w:t>участникът</w:t>
      </w:r>
      <w:proofErr w:type="spellEnd"/>
      <w:r>
        <w:rPr>
          <w:bCs/>
          <w:sz w:val="28"/>
          <w:szCs w:val="28"/>
        </w:rPr>
        <w:t xml:space="preserve"> </w:t>
      </w:r>
      <w:proofErr w:type="spellStart"/>
      <w:r>
        <w:rPr>
          <w:bCs/>
          <w:sz w:val="28"/>
          <w:szCs w:val="28"/>
        </w:rPr>
        <w:t>предоставя</w:t>
      </w:r>
      <w:proofErr w:type="spellEnd"/>
      <w:r>
        <w:rPr>
          <w:bCs/>
          <w:sz w:val="28"/>
          <w:szCs w:val="28"/>
        </w:rPr>
        <w:t xml:space="preserve"> </w:t>
      </w:r>
      <w:proofErr w:type="spellStart"/>
      <w:r>
        <w:rPr>
          <w:bCs/>
          <w:sz w:val="28"/>
          <w:szCs w:val="28"/>
        </w:rPr>
        <w:t>съответните</w:t>
      </w:r>
      <w:proofErr w:type="spellEnd"/>
      <w:r>
        <w:rPr>
          <w:bCs/>
          <w:sz w:val="28"/>
          <w:szCs w:val="28"/>
        </w:rPr>
        <w:t xml:space="preserve"> </w:t>
      </w:r>
      <w:proofErr w:type="spellStart"/>
      <w:r>
        <w:rPr>
          <w:bCs/>
          <w:sz w:val="28"/>
          <w:szCs w:val="28"/>
        </w:rPr>
        <w:t>документи</w:t>
      </w:r>
      <w:proofErr w:type="spellEnd"/>
      <w:r>
        <w:rPr>
          <w:bCs/>
          <w:sz w:val="28"/>
          <w:szCs w:val="28"/>
        </w:rPr>
        <w:t xml:space="preserve">, </w:t>
      </w:r>
      <w:proofErr w:type="spellStart"/>
      <w:r>
        <w:rPr>
          <w:bCs/>
          <w:sz w:val="28"/>
          <w:szCs w:val="28"/>
        </w:rPr>
        <w:t>наличието</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r>
        <w:rPr>
          <w:bCs/>
          <w:sz w:val="28"/>
          <w:szCs w:val="28"/>
        </w:rPr>
        <w:t>които</w:t>
      </w:r>
      <w:proofErr w:type="spellEnd"/>
      <w:r>
        <w:rPr>
          <w:bCs/>
          <w:sz w:val="28"/>
          <w:szCs w:val="28"/>
        </w:rPr>
        <w:t xml:space="preserve"> е </w:t>
      </w:r>
      <w:proofErr w:type="spellStart"/>
      <w:r>
        <w:rPr>
          <w:bCs/>
          <w:sz w:val="28"/>
          <w:szCs w:val="28"/>
        </w:rPr>
        <w:t>декларирал</w:t>
      </w:r>
      <w:proofErr w:type="spellEnd"/>
      <w:r>
        <w:rPr>
          <w:bCs/>
          <w:sz w:val="28"/>
          <w:szCs w:val="28"/>
        </w:rPr>
        <w:t xml:space="preserve"> </w:t>
      </w:r>
      <w:proofErr w:type="spellStart"/>
      <w:r>
        <w:rPr>
          <w:bCs/>
          <w:sz w:val="28"/>
          <w:szCs w:val="28"/>
        </w:rPr>
        <w:t>при</w:t>
      </w:r>
      <w:proofErr w:type="spellEnd"/>
      <w:r>
        <w:rPr>
          <w:bCs/>
          <w:sz w:val="28"/>
          <w:szCs w:val="28"/>
        </w:rPr>
        <w:t xml:space="preserve"> </w:t>
      </w:r>
      <w:proofErr w:type="spellStart"/>
      <w:r>
        <w:rPr>
          <w:bCs/>
          <w:sz w:val="28"/>
          <w:szCs w:val="28"/>
        </w:rPr>
        <w:t>подаване</w:t>
      </w:r>
      <w:proofErr w:type="spellEnd"/>
      <w:r>
        <w:rPr>
          <w:bCs/>
          <w:sz w:val="28"/>
          <w:szCs w:val="28"/>
        </w:rPr>
        <w:t xml:space="preserve"> </w:t>
      </w:r>
      <w:proofErr w:type="spellStart"/>
      <w:r>
        <w:rPr>
          <w:bCs/>
          <w:sz w:val="28"/>
          <w:szCs w:val="28"/>
        </w:rPr>
        <w:t>на</w:t>
      </w:r>
      <w:proofErr w:type="spellEnd"/>
      <w:r>
        <w:rPr>
          <w:bCs/>
          <w:sz w:val="28"/>
          <w:szCs w:val="28"/>
        </w:rPr>
        <w:t xml:space="preserve"> </w:t>
      </w:r>
      <w:proofErr w:type="spellStart"/>
      <w:proofErr w:type="gramStart"/>
      <w:r>
        <w:rPr>
          <w:bCs/>
          <w:sz w:val="28"/>
          <w:szCs w:val="28"/>
        </w:rPr>
        <w:t>офертата</w:t>
      </w:r>
      <w:proofErr w:type="spellEnd"/>
      <w:r>
        <w:rPr>
          <w:bCs/>
          <w:sz w:val="28"/>
          <w:szCs w:val="28"/>
        </w:rPr>
        <w:t xml:space="preserve">  в</w:t>
      </w:r>
      <w:proofErr w:type="gramEnd"/>
      <w:r>
        <w:rPr>
          <w:bCs/>
          <w:sz w:val="28"/>
          <w:szCs w:val="28"/>
        </w:rPr>
        <w:t xml:space="preserve"> ЕЕДОП.</w:t>
      </w:r>
      <w:r>
        <w:rPr>
          <w:b/>
          <w:sz w:val="28"/>
          <w:szCs w:val="28"/>
        </w:rPr>
        <w:tab/>
        <w:t xml:space="preserve">  </w:t>
      </w:r>
    </w:p>
    <w:p w:rsidR="00FF296F" w:rsidRDefault="006B23AD" w:rsidP="00FF296F">
      <w:pPr>
        <w:pStyle w:val="NoSpacing"/>
        <w:rPr>
          <w:rFonts w:ascii="Times New Roman" w:hAnsi="Times New Roman"/>
          <w:sz w:val="28"/>
          <w:szCs w:val="28"/>
        </w:rPr>
      </w:pPr>
      <w:r>
        <w:rPr>
          <w:rFonts w:ascii="Times New Roman" w:hAnsi="Times New Roman"/>
          <w:sz w:val="28"/>
          <w:szCs w:val="28"/>
        </w:rPr>
        <w:t xml:space="preserve"> </w:t>
      </w:r>
      <w:bookmarkStart w:id="0" w:name="_GoBack"/>
      <w:bookmarkEnd w:id="0"/>
    </w:p>
    <w:p w:rsidR="00FF296F" w:rsidRDefault="00FF296F" w:rsidP="00FF296F">
      <w:pPr>
        <w:jc w:val="both"/>
        <w:rPr>
          <w:sz w:val="28"/>
          <w:szCs w:val="28"/>
        </w:rPr>
      </w:pPr>
    </w:p>
    <w:p w:rsidR="00FF296F" w:rsidRDefault="00FF296F" w:rsidP="00FF296F">
      <w:pPr>
        <w:pStyle w:val="Default"/>
        <w:jc w:val="both"/>
        <w:rPr>
          <w:color w:val="C00000"/>
          <w:sz w:val="28"/>
          <w:szCs w:val="28"/>
        </w:rPr>
      </w:pPr>
    </w:p>
    <w:p w:rsidR="00FF296F" w:rsidRDefault="00FF296F" w:rsidP="00FF296F">
      <w:pPr>
        <w:pStyle w:val="Default"/>
        <w:jc w:val="center"/>
        <w:rPr>
          <w:b/>
          <w:sz w:val="28"/>
          <w:szCs w:val="28"/>
        </w:rPr>
      </w:pPr>
      <w:r>
        <w:rPr>
          <w:b/>
          <w:sz w:val="28"/>
          <w:szCs w:val="28"/>
        </w:rPr>
        <w:t>ГЛАВА ІІ</w:t>
      </w:r>
    </w:p>
    <w:p w:rsidR="00FF296F" w:rsidRDefault="00FF296F" w:rsidP="00FF296F">
      <w:pPr>
        <w:autoSpaceDE w:val="0"/>
        <w:autoSpaceDN w:val="0"/>
        <w:adjustRightInd w:val="0"/>
        <w:jc w:val="center"/>
        <w:rPr>
          <w:b/>
          <w:sz w:val="28"/>
          <w:szCs w:val="28"/>
        </w:rPr>
      </w:pPr>
      <w:r>
        <w:rPr>
          <w:b/>
          <w:sz w:val="28"/>
          <w:szCs w:val="28"/>
        </w:rPr>
        <w:t>ТЕХНИЧЕСКА СПЕЦИФИКАЦИЯ</w:t>
      </w:r>
    </w:p>
    <w:p w:rsidR="00FF296F" w:rsidRDefault="00FF296F" w:rsidP="00FF296F">
      <w:pPr>
        <w:autoSpaceDE w:val="0"/>
        <w:autoSpaceDN w:val="0"/>
        <w:adjustRightInd w:val="0"/>
        <w:jc w:val="center"/>
        <w:rPr>
          <w:b/>
          <w:sz w:val="28"/>
          <w:szCs w:val="28"/>
        </w:rPr>
      </w:pPr>
      <w:r>
        <w:rPr>
          <w:b/>
          <w:sz w:val="28"/>
          <w:szCs w:val="28"/>
        </w:rPr>
        <w:t xml:space="preserve">/в </w:t>
      </w:r>
      <w:proofErr w:type="spellStart"/>
      <w:r>
        <w:rPr>
          <w:b/>
          <w:sz w:val="28"/>
          <w:szCs w:val="28"/>
        </w:rPr>
        <w:t>отделен</w:t>
      </w:r>
      <w:proofErr w:type="spellEnd"/>
      <w:r>
        <w:rPr>
          <w:b/>
          <w:sz w:val="28"/>
          <w:szCs w:val="28"/>
        </w:rPr>
        <w:t xml:space="preserve"> </w:t>
      </w:r>
      <w:proofErr w:type="spellStart"/>
      <w:r>
        <w:rPr>
          <w:b/>
          <w:sz w:val="28"/>
          <w:szCs w:val="28"/>
        </w:rPr>
        <w:t>файл</w:t>
      </w:r>
      <w:proofErr w:type="spellEnd"/>
      <w:r>
        <w:rPr>
          <w:b/>
          <w:sz w:val="28"/>
          <w:szCs w:val="28"/>
        </w:rPr>
        <w:t xml:space="preserve"> /</w:t>
      </w:r>
    </w:p>
    <w:p w:rsidR="00FF296F" w:rsidRDefault="00FF296F" w:rsidP="00FF296F">
      <w:pPr>
        <w:autoSpaceDE w:val="0"/>
        <w:autoSpaceDN w:val="0"/>
        <w:adjustRightInd w:val="0"/>
        <w:jc w:val="both"/>
        <w:rPr>
          <w:b/>
          <w:sz w:val="28"/>
          <w:szCs w:val="28"/>
        </w:rPr>
      </w:pPr>
      <w:r>
        <w:rPr>
          <w:b/>
          <w:sz w:val="28"/>
          <w:szCs w:val="28"/>
        </w:rPr>
        <w:tab/>
        <w:t xml:space="preserve"> </w:t>
      </w:r>
    </w:p>
    <w:p w:rsidR="00FF296F" w:rsidRDefault="00FF296F" w:rsidP="00FF296F">
      <w:pPr>
        <w:autoSpaceDE w:val="0"/>
        <w:autoSpaceDN w:val="0"/>
        <w:adjustRightInd w:val="0"/>
        <w:jc w:val="both"/>
        <w:rPr>
          <w:sz w:val="28"/>
          <w:szCs w:val="28"/>
        </w:rPr>
      </w:pPr>
    </w:p>
    <w:p w:rsidR="00FF296F" w:rsidRDefault="00FF296F" w:rsidP="00FF296F">
      <w:pPr>
        <w:jc w:val="center"/>
        <w:rPr>
          <w:sz w:val="28"/>
          <w:szCs w:val="28"/>
        </w:rPr>
      </w:pPr>
      <w:r>
        <w:rPr>
          <w:b/>
          <w:color w:val="000000"/>
          <w:sz w:val="28"/>
          <w:szCs w:val="28"/>
        </w:rPr>
        <w:t>ГЛАВА ІІІ</w:t>
      </w:r>
    </w:p>
    <w:p w:rsidR="00FF296F" w:rsidRDefault="00FF296F" w:rsidP="00FF296F">
      <w:pPr>
        <w:autoSpaceDE w:val="0"/>
        <w:autoSpaceDN w:val="0"/>
        <w:adjustRightInd w:val="0"/>
        <w:jc w:val="center"/>
        <w:rPr>
          <w:b/>
          <w:color w:val="000000"/>
          <w:sz w:val="28"/>
          <w:szCs w:val="28"/>
        </w:rPr>
      </w:pPr>
      <w:r>
        <w:rPr>
          <w:b/>
          <w:color w:val="000000"/>
          <w:sz w:val="28"/>
          <w:szCs w:val="28"/>
        </w:rPr>
        <w:t xml:space="preserve">КРИТЕРИЙ ЗА ОЦЕНКА НА ОФЕРТИТЕ </w:t>
      </w:r>
    </w:p>
    <w:p w:rsidR="00FF296F" w:rsidRDefault="00FF296F" w:rsidP="00FF296F">
      <w:pPr>
        <w:autoSpaceDE w:val="0"/>
        <w:autoSpaceDN w:val="0"/>
        <w:adjustRightInd w:val="0"/>
        <w:jc w:val="center"/>
        <w:rPr>
          <w:bCs/>
          <w:color w:val="000000"/>
          <w:sz w:val="28"/>
          <w:szCs w:val="28"/>
        </w:rPr>
      </w:pPr>
    </w:p>
    <w:p w:rsidR="00FF296F" w:rsidRDefault="00FF296F" w:rsidP="00FF296F">
      <w:pPr>
        <w:pStyle w:val="Default"/>
        <w:jc w:val="both"/>
        <w:rPr>
          <w:bCs/>
          <w:sz w:val="28"/>
          <w:szCs w:val="28"/>
        </w:rPr>
      </w:pPr>
      <w:r>
        <w:rPr>
          <w:bCs/>
          <w:sz w:val="28"/>
          <w:szCs w:val="28"/>
        </w:rPr>
        <w:tab/>
      </w:r>
      <w:r>
        <w:rPr>
          <w:b/>
          <w:sz w:val="28"/>
          <w:szCs w:val="28"/>
        </w:rPr>
        <w:t>Критерий за оценка на офертите</w:t>
      </w:r>
    </w:p>
    <w:p w:rsidR="00FF296F" w:rsidRDefault="00FF296F" w:rsidP="00FF296F">
      <w:pPr>
        <w:pStyle w:val="Default"/>
        <w:jc w:val="both"/>
        <w:rPr>
          <w:sz w:val="28"/>
          <w:szCs w:val="28"/>
        </w:rPr>
      </w:pPr>
      <w:r>
        <w:rPr>
          <w:bCs/>
          <w:sz w:val="28"/>
          <w:szCs w:val="28"/>
        </w:rPr>
        <w:tab/>
        <w:t>Критерият за оценка на офертите е по чл.70, ал.2, т.1 от ЗОП, а именно „най-ниска цена”.</w:t>
      </w:r>
    </w:p>
    <w:p w:rsidR="00FF296F" w:rsidRDefault="00FF296F" w:rsidP="00FF296F">
      <w:pPr>
        <w:pStyle w:val="Default"/>
        <w:jc w:val="both"/>
        <w:rPr>
          <w:sz w:val="28"/>
          <w:szCs w:val="28"/>
        </w:rPr>
      </w:pPr>
      <w:r>
        <w:rPr>
          <w:bCs/>
          <w:sz w:val="28"/>
          <w:szCs w:val="28"/>
        </w:rPr>
        <w:tab/>
        <w:t xml:space="preserve">Всяка оферта, която отговаря на Закона за обществените поръчки и изискванията на възложителя, посочени в настоящата документация, се оценява от назначената комисия въз основа на критерия „най-ниска цена”, като  </w:t>
      </w:r>
      <w:r>
        <w:rPr>
          <w:sz w:val="28"/>
          <w:szCs w:val="28"/>
        </w:rPr>
        <w:t>класирането на офертите се извършва за всяка обособена позиция</w:t>
      </w:r>
      <w:r>
        <w:rPr>
          <w:bCs/>
          <w:sz w:val="28"/>
          <w:szCs w:val="28"/>
        </w:rPr>
        <w:t>.</w:t>
      </w:r>
    </w:p>
    <w:p w:rsidR="00FF296F" w:rsidRDefault="00FF296F" w:rsidP="00FF296F">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На оценка подлежи предложената обща крайна стойност /цена/ без ДДС до трети знак след десетичната запетая.</w:t>
      </w:r>
    </w:p>
    <w:p w:rsidR="00FF296F" w:rsidRDefault="00FF296F" w:rsidP="00FF296F">
      <w:pPr>
        <w:pStyle w:val="NoSpacing"/>
        <w:rPr>
          <w:rFonts w:ascii="Times New Roman" w:hAnsi="Times New Roman"/>
          <w:sz w:val="28"/>
          <w:szCs w:val="28"/>
        </w:rPr>
      </w:pPr>
      <w:r>
        <w:rPr>
          <w:rFonts w:ascii="Times New Roman" w:hAnsi="Times New Roman"/>
          <w:sz w:val="28"/>
          <w:szCs w:val="28"/>
        </w:rPr>
        <w:tab/>
        <w:t>Участници,които по какъвто и да е начин са включили някъде в офертата си извън плика „Предлагани ценови параметри”  елементи,свързани с предлаганата цена ,ще бъдат отстранени от участие в процедурата.</w:t>
      </w:r>
    </w:p>
    <w:p w:rsidR="00FF296F" w:rsidRDefault="00FF296F" w:rsidP="00FF296F">
      <w:pPr>
        <w:jc w:val="both"/>
        <w:rPr>
          <w:bCs/>
          <w:sz w:val="28"/>
          <w:szCs w:val="28"/>
        </w:rPr>
      </w:pPr>
    </w:p>
    <w:p w:rsidR="00FF296F" w:rsidRDefault="00FF296F" w:rsidP="00FF296F">
      <w:pPr>
        <w:jc w:val="both"/>
        <w:rPr>
          <w:sz w:val="28"/>
          <w:szCs w:val="28"/>
        </w:rPr>
      </w:pPr>
    </w:p>
    <w:p w:rsidR="00FF296F" w:rsidRDefault="00FF296F" w:rsidP="00FF296F">
      <w:pPr>
        <w:pStyle w:val="NoSpacing"/>
        <w:jc w:val="center"/>
        <w:rPr>
          <w:rFonts w:ascii="Times New Roman" w:hAnsi="Times New Roman"/>
          <w:b/>
          <w:sz w:val="28"/>
          <w:szCs w:val="28"/>
        </w:rPr>
      </w:pPr>
      <w:r>
        <w:rPr>
          <w:rFonts w:ascii="Times New Roman" w:hAnsi="Times New Roman"/>
          <w:b/>
          <w:sz w:val="28"/>
          <w:szCs w:val="28"/>
        </w:rPr>
        <w:t xml:space="preserve">ГЛАВА ІV </w:t>
      </w:r>
    </w:p>
    <w:p w:rsidR="00FF296F" w:rsidRDefault="00FF296F" w:rsidP="00FF296F">
      <w:pPr>
        <w:pStyle w:val="NoSpacing"/>
        <w:jc w:val="center"/>
        <w:rPr>
          <w:rFonts w:ascii="Times New Roman" w:hAnsi="Times New Roman"/>
          <w:b/>
          <w:sz w:val="28"/>
          <w:szCs w:val="28"/>
        </w:rPr>
      </w:pPr>
      <w:r>
        <w:rPr>
          <w:rFonts w:ascii="Times New Roman" w:hAnsi="Times New Roman"/>
          <w:b/>
          <w:sz w:val="28"/>
          <w:szCs w:val="28"/>
        </w:rPr>
        <w:lastRenderedPageBreak/>
        <w:t>ОФЕРТА</w:t>
      </w:r>
    </w:p>
    <w:p w:rsidR="00FF296F" w:rsidRDefault="00FF296F" w:rsidP="00FF296F">
      <w:pPr>
        <w:pStyle w:val="NoSpacing"/>
        <w:jc w:val="center"/>
        <w:rPr>
          <w:rFonts w:ascii="Times New Roman" w:hAnsi="Times New Roman"/>
          <w:b/>
          <w:sz w:val="28"/>
          <w:szCs w:val="28"/>
        </w:rPr>
      </w:pPr>
    </w:p>
    <w:p w:rsidR="00FF296F" w:rsidRDefault="00FF296F" w:rsidP="00FF296F">
      <w:pPr>
        <w:pStyle w:val="NoSpacing"/>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 Оферта </w:t>
      </w:r>
    </w:p>
    <w:p w:rsidR="00FF296F" w:rsidRDefault="00FF296F" w:rsidP="00FF296F">
      <w:pPr>
        <w:pStyle w:val="NoSpacing"/>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1.1.Заявлението за участие</w:t>
      </w:r>
      <w:r>
        <w:rPr>
          <w:rFonts w:ascii="Times New Roman" w:hAnsi="Times New Roman"/>
          <w:sz w:val="28"/>
          <w:szCs w:val="28"/>
        </w:rPr>
        <w:t xml:space="preserve">  включва документите по чл.39,ал. 2 от ППЗОП,както следва:</w:t>
      </w:r>
    </w:p>
    <w:p w:rsidR="00FF296F" w:rsidRDefault="00FF296F" w:rsidP="00FF296F">
      <w:pPr>
        <w:pStyle w:val="NoSpacing"/>
        <w:rPr>
          <w:rFonts w:ascii="Times New Roman" w:hAnsi="Times New Roman"/>
          <w:sz w:val="28"/>
          <w:szCs w:val="28"/>
        </w:rPr>
      </w:pPr>
      <w:r>
        <w:rPr>
          <w:rFonts w:ascii="Times New Roman" w:hAnsi="Times New Roman"/>
          <w:sz w:val="28"/>
          <w:szCs w:val="28"/>
        </w:rPr>
        <w:tab/>
        <w:t xml:space="preserve">1.1.1.Единен европейски документ за обществени поръчки / </w:t>
      </w:r>
      <w:r>
        <w:rPr>
          <w:rFonts w:ascii="Times New Roman" w:hAnsi="Times New Roman"/>
          <w:b/>
          <w:sz w:val="28"/>
          <w:szCs w:val="28"/>
        </w:rPr>
        <w:t>ЕЕДОП</w:t>
      </w:r>
      <w:r>
        <w:rPr>
          <w:rFonts w:ascii="Times New Roman" w:hAnsi="Times New Roman"/>
          <w:sz w:val="28"/>
          <w:szCs w:val="28"/>
        </w:rPr>
        <w:t>/ за участника в съответствие с изискванията на закона и условията на Възложителя , по стандартен образец;</w:t>
      </w:r>
    </w:p>
    <w:p w:rsidR="00FF296F" w:rsidRDefault="00FF296F" w:rsidP="00FF296F">
      <w:pPr>
        <w:pStyle w:val="NoSpacing"/>
        <w:rPr>
          <w:rFonts w:ascii="Times New Roman" w:hAnsi="Times New Roman"/>
          <w:sz w:val="28"/>
          <w:szCs w:val="28"/>
        </w:rPr>
      </w:pPr>
      <w:r>
        <w:rPr>
          <w:rFonts w:ascii="Times New Roman" w:hAnsi="Times New Roman"/>
          <w:sz w:val="28"/>
          <w:szCs w:val="28"/>
        </w:rPr>
        <w:tab/>
        <w:t>1.1.2.Документи за доказване на предприетите мерки за надеждност,съгласно чл.56,ал.1 от ЗОП,когато е приложимо;</w:t>
      </w:r>
    </w:p>
    <w:p w:rsidR="00FF296F" w:rsidRDefault="00FF296F" w:rsidP="00FF296F">
      <w:pPr>
        <w:pStyle w:val="NoSpacing"/>
        <w:rPr>
          <w:rFonts w:ascii="Times New Roman" w:hAnsi="Times New Roman"/>
          <w:sz w:val="28"/>
          <w:szCs w:val="28"/>
        </w:rPr>
      </w:pPr>
      <w:r>
        <w:rPr>
          <w:rFonts w:ascii="Times New Roman" w:hAnsi="Times New Roman"/>
          <w:sz w:val="28"/>
          <w:szCs w:val="28"/>
        </w:rPr>
        <w:tab/>
        <w:t>1.1.3.Когато участникът е  обединение ,което не е юридическо лице,задължително се представя копие от документ  за създване на обединението,със срок не по-кратък от срока за изпълнение на настоящата обществена поръчка.Документът следва да съдържа и информацията по чл.37,ал.4 от ППЗОП,както и да  се удостовери партньора,който да представлява обединението за целите на обществената поръчка,както и обстоятелството,че лицата в обединението поемат солидарна отговорност  за участието си в изпълнение на поръчката.</w:t>
      </w:r>
    </w:p>
    <w:p w:rsidR="00FF296F" w:rsidRDefault="00FF296F" w:rsidP="00FF296F">
      <w:pPr>
        <w:pStyle w:val="NoSpacing"/>
        <w:rPr>
          <w:rFonts w:ascii="Times New Roman" w:hAnsi="Times New Roman"/>
          <w:sz w:val="28"/>
          <w:szCs w:val="28"/>
        </w:rPr>
      </w:pPr>
    </w:p>
    <w:p w:rsidR="00FF296F" w:rsidRDefault="00FF296F" w:rsidP="00FF296F">
      <w:pPr>
        <w:pStyle w:val="NoSpacing"/>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2.1.</w:t>
      </w:r>
      <w:r>
        <w:rPr>
          <w:rFonts w:ascii="Times New Roman" w:hAnsi="Times New Roman"/>
          <w:sz w:val="28"/>
          <w:szCs w:val="28"/>
        </w:rPr>
        <w:t xml:space="preserve"> </w:t>
      </w:r>
      <w:r>
        <w:rPr>
          <w:rFonts w:ascii="Times New Roman" w:hAnsi="Times New Roman"/>
          <w:b/>
          <w:sz w:val="28"/>
          <w:szCs w:val="28"/>
        </w:rPr>
        <w:t>Офертата включва:</w:t>
      </w:r>
    </w:p>
    <w:p w:rsidR="00FF296F" w:rsidRDefault="00FF296F" w:rsidP="00FF296F">
      <w:pPr>
        <w:pStyle w:val="NoSpacing"/>
        <w:rPr>
          <w:rFonts w:ascii="Times New Roman" w:hAnsi="Times New Roman"/>
          <w:b/>
          <w:sz w:val="28"/>
          <w:szCs w:val="28"/>
        </w:rPr>
      </w:pPr>
      <w:r>
        <w:rPr>
          <w:rFonts w:ascii="Times New Roman" w:hAnsi="Times New Roman"/>
          <w:b/>
          <w:sz w:val="28"/>
          <w:szCs w:val="28"/>
        </w:rPr>
        <w:tab/>
        <w:t xml:space="preserve">2.1.1.Техническо предложение /образец № </w:t>
      </w:r>
      <w:r w:rsidR="00611AD4">
        <w:rPr>
          <w:rFonts w:ascii="Times New Roman" w:hAnsi="Times New Roman"/>
          <w:b/>
          <w:sz w:val="28"/>
          <w:szCs w:val="28"/>
        </w:rPr>
        <w:t>2</w:t>
      </w:r>
      <w:r>
        <w:rPr>
          <w:rFonts w:ascii="Times New Roman" w:hAnsi="Times New Roman"/>
          <w:b/>
          <w:sz w:val="28"/>
          <w:szCs w:val="28"/>
        </w:rPr>
        <w:t>/-попълва се за всяка обособена позиция отделно!</w:t>
      </w:r>
    </w:p>
    <w:p w:rsidR="00FF296F" w:rsidRDefault="00FF296F" w:rsidP="00FF296F">
      <w:pPr>
        <w:pStyle w:val="No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2.1.1.1.Предложение за изпълнение на поръчката в съответствие с техническите спецификации</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 xml:space="preserve"> 2.1.1.2.Срок за изпълнение на поръчката</w:t>
      </w:r>
    </w:p>
    <w:p w:rsidR="00FF296F" w:rsidRDefault="00FF296F" w:rsidP="00FF296F">
      <w:pPr>
        <w:pStyle w:val="NoSpacing"/>
        <w:ind w:firstLine="708"/>
        <w:rPr>
          <w:rFonts w:ascii="Times New Roman" w:hAnsi="Times New Roman"/>
          <w:sz w:val="28"/>
          <w:szCs w:val="28"/>
        </w:rPr>
      </w:pPr>
    </w:p>
    <w:p w:rsidR="00FF296F" w:rsidRDefault="00FF296F" w:rsidP="00FF296F">
      <w:pPr>
        <w:pStyle w:val="NoSpacing"/>
        <w:ind w:firstLine="708"/>
        <w:rPr>
          <w:rFonts w:ascii="Times New Roman" w:hAnsi="Times New Roman"/>
          <w:b/>
          <w:sz w:val="28"/>
          <w:szCs w:val="28"/>
        </w:rPr>
      </w:pPr>
      <w:r>
        <w:rPr>
          <w:rFonts w:ascii="Times New Roman" w:hAnsi="Times New Roman"/>
          <w:b/>
          <w:sz w:val="28"/>
          <w:szCs w:val="28"/>
        </w:rPr>
        <w:t xml:space="preserve">2.2.1.Ценово предложение /образец № </w:t>
      </w:r>
      <w:r w:rsidR="00611AD4">
        <w:rPr>
          <w:rFonts w:ascii="Times New Roman" w:hAnsi="Times New Roman"/>
          <w:b/>
          <w:sz w:val="28"/>
          <w:szCs w:val="28"/>
        </w:rPr>
        <w:t>3</w:t>
      </w:r>
      <w:r>
        <w:rPr>
          <w:rFonts w:ascii="Times New Roman" w:hAnsi="Times New Roman"/>
          <w:b/>
          <w:sz w:val="28"/>
          <w:szCs w:val="28"/>
        </w:rPr>
        <w:t xml:space="preserve">/-попълва се за всяка позиция отделно! Представя се в отделен запечатан непрозрачен плик с надпис:”Предлагани ценови параметри” </w:t>
      </w:r>
      <w:r>
        <w:rPr>
          <w:rFonts w:ascii="Times New Roman" w:hAnsi="Times New Roman"/>
          <w:sz w:val="28"/>
          <w:szCs w:val="28"/>
        </w:rPr>
        <w:t>и включва:</w:t>
      </w:r>
    </w:p>
    <w:p w:rsidR="00FF296F" w:rsidRDefault="00FF296F" w:rsidP="00FF296F">
      <w:pPr>
        <w:pStyle w:val="NoSpacing"/>
        <w:ind w:firstLine="708"/>
        <w:rPr>
          <w:rFonts w:ascii="Times New Roman" w:hAnsi="Times New Roman"/>
          <w:sz w:val="28"/>
          <w:szCs w:val="28"/>
        </w:rPr>
      </w:pPr>
      <w:r>
        <w:rPr>
          <w:rFonts w:ascii="Times New Roman" w:hAnsi="Times New Roman"/>
          <w:sz w:val="28"/>
          <w:szCs w:val="28"/>
        </w:rPr>
        <w:t>2.2.1.1</w:t>
      </w:r>
      <w:r>
        <w:rPr>
          <w:rFonts w:ascii="Times New Roman" w:hAnsi="Times New Roman"/>
          <w:b/>
          <w:sz w:val="28"/>
          <w:szCs w:val="28"/>
        </w:rPr>
        <w:t>.</w:t>
      </w:r>
      <w:r>
        <w:rPr>
          <w:rFonts w:ascii="Times New Roman" w:hAnsi="Times New Roman"/>
          <w:sz w:val="28"/>
          <w:szCs w:val="28"/>
        </w:rPr>
        <w:t>Предложението на участника относно единичната цена  на предлаганата стока,както и общата стойност  за 12 месеца</w:t>
      </w:r>
      <w:r w:rsidR="00611AD4">
        <w:rPr>
          <w:rFonts w:ascii="Times New Roman" w:hAnsi="Times New Roman"/>
          <w:sz w:val="28"/>
          <w:szCs w:val="28"/>
        </w:rPr>
        <w:t xml:space="preserve"> </w:t>
      </w:r>
      <w:r>
        <w:rPr>
          <w:rFonts w:ascii="Times New Roman" w:hAnsi="Times New Roman"/>
          <w:sz w:val="28"/>
          <w:szCs w:val="28"/>
        </w:rPr>
        <w:t>без ДДС, като единичната и общата стойност се оферира с точност до 3/три/ знака след десетичната запетая.</w:t>
      </w:r>
    </w:p>
    <w:p w:rsidR="00FF296F" w:rsidRDefault="00FF296F" w:rsidP="00FF296F">
      <w:pPr>
        <w:pStyle w:val="NoSpacing"/>
        <w:ind w:firstLine="708"/>
        <w:rPr>
          <w:rFonts w:ascii="Times New Roman" w:hAnsi="Times New Roman"/>
          <w:sz w:val="28"/>
          <w:szCs w:val="28"/>
        </w:rPr>
      </w:pPr>
    </w:p>
    <w:p w:rsidR="00FF296F" w:rsidRDefault="00FF296F" w:rsidP="00FF296F">
      <w:pPr>
        <w:pStyle w:val="NoSpacing"/>
        <w:ind w:firstLine="708"/>
        <w:rPr>
          <w:rFonts w:ascii="Times New Roman" w:hAnsi="Times New Roman"/>
          <w:b/>
          <w:sz w:val="28"/>
          <w:szCs w:val="28"/>
        </w:rPr>
      </w:pPr>
      <w:r>
        <w:rPr>
          <w:rFonts w:ascii="Times New Roman" w:hAnsi="Times New Roman"/>
          <w:b/>
          <w:sz w:val="28"/>
          <w:szCs w:val="28"/>
        </w:rPr>
        <w:t>2.3.Оформяне и представяне на офертите за участие</w:t>
      </w:r>
    </w:p>
    <w:p w:rsidR="00FF296F" w:rsidRDefault="00FF296F" w:rsidP="00FF296F">
      <w:pPr>
        <w:pStyle w:val="NoSpacing"/>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lang w:val="en-US"/>
        </w:rPr>
        <w:t>2</w:t>
      </w:r>
      <w:r>
        <w:rPr>
          <w:rFonts w:ascii="Times New Roman" w:hAnsi="Times New Roman"/>
          <w:sz w:val="28"/>
          <w:szCs w:val="28"/>
        </w:rPr>
        <w:t>.3.1.Участниците трябва да представят офертата си на хартиен носител.</w:t>
      </w:r>
      <w:proofErr w:type="gramEnd"/>
    </w:p>
    <w:p w:rsidR="00FF296F" w:rsidRDefault="00FF296F" w:rsidP="00FF296F">
      <w:pPr>
        <w:pStyle w:val="NoSpacing"/>
        <w:rPr>
          <w:rFonts w:ascii="Times New Roman" w:hAnsi="Times New Roman"/>
          <w:sz w:val="28"/>
          <w:szCs w:val="28"/>
        </w:rPr>
      </w:pPr>
      <w:r>
        <w:rPr>
          <w:rFonts w:ascii="Times New Roman" w:hAnsi="Times New Roman"/>
          <w:sz w:val="28"/>
          <w:szCs w:val="28"/>
        </w:rPr>
        <w:tab/>
        <w:t xml:space="preserve">2.3.2.Документите,свързани с участнието в процедурата се представят в запечатана непрозрачна опаковка,върху която се посочва: Оферта за участие в процедура за възлагане на обществена поръчка  с предмет: </w:t>
      </w:r>
      <w:r w:rsidR="00611AD4" w:rsidRPr="00AB7DD1">
        <w:rPr>
          <w:rFonts w:ascii="Times New Roman" w:hAnsi="Times New Roman" w:cs="Times New Roman"/>
          <w:sz w:val="32"/>
          <w:szCs w:val="32"/>
        </w:rPr>
        <w:t>„</w:t>
      </w:r>
      <w:r w:rsidR="00611AD4" w:rsidRPr="00807051">
        <w:rPr>
          <w:rFonts w:ascii="Times New Roman" w:hAnsi="Times New Roman" w:cs="Times New Roman"/>
          <w:b/>
          <w:sz w:val="32"/>
          <w:szCs w:val="32"/>
        </w:rPr>
        <w:t>Доставка на фуражни суровини за нуждите на ЗЕМЕДЕЛСКИ ИНСТИТУТ Стара Загора”</w:t>
      </w:r>
      <w:r w:rsidR="00611AD4" w:rsidRPr="00AB7DD1">
        <w:rPr>
          <w:rFonts w:ascii="Times New Roman" w:hAnsi="Times New Roman" w:cs="Times New Roman"/>
          <w:sz w:val="32"/>
          <w:szCs w:val="32"/>
        </w:rPr>
        <w:t xml:space="preserve"> </w:t>
      </w:r>
      <w:r>
        <w:rPr>
          <w:rFonts w:ascii="Times New Roman" w:hAnsi="Times New Roman"/>
          <w:sz w:val="28"/>
          <w:szCs w:val="28"/>
        </w:rPr>
        <w:t xml:space="preserve">и </w:t>
      </w:r>
      <w:r>
        <w:rPr>
          <w:rFonts w:ascii="Times New Roman" w:hAnsi="Times New Roman"/>
          <w:b/>
          <w:sz w:val="28"/>
          <w:szCs w:val="28"/>
        </w:rPr>
        <w:t>обособените позиции</w:t>
      </w:r>
      <w:r>
        <w:rPr>
          <w:rFonts w:ascii="Times New Roman" w:hAnsi="Times New Roman"/>
          <w:sz w:val="28"/>
          <w:szCs w:val="28"/>
        </w:rPr>
        <w:t xml:space="preserve"> за които се подават документите.Върху опаковката се посочван </w:t>
      </w:r>
      <w:r>
        <w:rPr>
          <w:rFonts w:ascii="Times New Roman" w:hAnsi="Times New Roman"/>
          <w:sz w:val="28"/>
          <w:szCs w:val="28"/>
        </w:rPr>
        <w:lastRenderedPageBreak/>
        <w:t>наименованието на участника ,включително участниците в обединието /когато е приложимо/,адрес  за кореспонденция,телефон и по възможност – факс и електронен адрес.</w:t>
      </w:r>
    </w:p>
    <w:p w:rsidR="00FF296F" w:rsidRDefault="00FF296F" w:rsidP="00FF296F">
      <w:pPr>
        <w:pStyle w:val="NoSpacing"/>
        <w:rPr>
          <w:rFonts w:ascii="Times New Roman" w:hAnsi="Times New Roman"/>
          <w:sz w:val="28"/>
          <w:szCs w:val="28"/>
        </w:rPr>
      </w:pPr>
      <w:r>
        <w:rPr>
          <w:rFonts w:ascii="Times New Roman" w:hAnsi="Times New Roman"/>
          <w:sz w:val="28"/>
          <w:szCs w:val="28"/>
        </w:rPr>
        <w:tab/>
        <w:t>2.3.3.Опаковката по т.2.3.2. трябва да съдържа:</w:t>
      </w:r>
    </w:p>
    <w:p w:rsidR="00FF296F" w:rsidRDefault="00FF296F" w:rsidP="00FF296F">
      <w:pPr>
        <w:pStyle w:val="NoSpacing"/>
        <w:ind w:firstLine="709"/>
        <w:rPr>
          <w:rFonts w:ascii="Times New Roman" w:hAnsi="Times New Roman"/>
          <w:sz w:val="28"/>
          <w:szCs w:val="28"/>
        </w:rPr>
      </w:pPr>
      <w:r>
        <w:rPr>
          <w:rFonts w:ascii="Times New Roman" w:hAnsi="Times New Roman"/>
          <w:sz w:val="28"/>
          <w:szCs w:val="28"/>
        </w:rPr>
        <w:t xml:space="preserve">2.3.3.1.Документите по чл.39,ал.2 и ал.3,т.1 от ППЗОП.  </w:t>
      </w:r>
    </w:p>
    <w:p w:rsidR="00FF296F" w:rsidRDefault="00FF296F" w:rsidP="00FF296F">
      <w:pPr>
        <w:pStyle w:val="NoSpacing"/>
        <w:ind w:firstLine="709"/>
        <w:rPr>
          <w:rFonts w:ascii="Times New Roman" w:hAnsi="Times New Roman"/>
          <w:sz w:val="28"/>
          <w:szCs w:val="28"/>
        </w:rPr>
      </w:pPr>
      <w:r>
        <w:rPr>
          <w:rFonts w:ascii="Times New Roman" w:hAnsi="Times New Roman"/>
          <w:sz w:val="28"/>
          <w:szCs w:val="28"/>
        </w:rPr>
        <w:t>2.3.3.2.Списък  на представените документи</w:t>
      </w:r>
    </w:p>
    <w:p w:rsidR="00FF296F" w:rsidRDefault="00FF296F" w:rsidP="00FF296F">
      <w:pPr>
        <w:pStyle w:val="NoSpacing"/>
        <w:ind w:firstLine="709"/>
        <w:rPr>
          <w:rFonts w:ascii="Times New Roman" w:hAnsi="Times New Roman"/>
          <w:sz w:val="28"/>
          <w:szCs w:val="28"/>
        </w:rPr>
      </w:pPr>
      <w:r>
        <w:rPr>
          <w:rFonts w:ascii="Times New Roman" w:hAnsi="Times New Roman"/>
          <w:sz w:val="28"/>
          <w:szCs w:val="28"/>
        </w:rPr>
        <w:t>2.3.3.3.Отделен запечатан непрозрачен плик с надпис „Предлагани ценови параметри”,който съдържа ценовото предложение</w:t>
      </w:r>
    </w:p>
    <w:p w:rsidR="00FF296F" w:rsidRDefault="00FF296F" w:rsidP="00FF296F">
      <w:pPr>
        <w:pStyle w:val="NoSpacing"/>
        <w:ind w:firstLine="709"/>
        <w:rPr>
          <w:rFonts w:ascii="Times New Roman" w:hAnsi="Times New Roman"/>
          <w:sz w:val="28"/>
          <w:szCs w:val="28"/>
        </w:rPr>
      </w:pPr>
      <w:r>
        <w:rPr>
          <w:rFonts w:ascii="Times New Roman" w:hAnsi="Times New Roman"/>
          <w:sz w:val="28"/>
          <w:szCs w:val="28"/>
        </w:rPr>
        <w:t>2.3.4.Когато участник подава оферта за повече от една обособена позиция,за всяка от позициите се представят поотделно комплектувани документи по чл.39,ал.3,т.1 от ППЗОП и отделни непрозрачни пликове „Предлагани ценови параметри” с посочване на позицията,за която се отнасят.</w:t>
      </w:r>
    </w:p>
    <w:p w:rsidR="00FF296F" w:rsidRDefault="00FF296F" w:rsidP="00FF296F">
      <w:pPr>
        <w:pStyle w:val="NoSpacing"/>
        <w:rPr>
          <w:rFonts w:ascii="Times New Roman" w:hAnsi="Times New Roman"/>
          <w:b/>
          <w:sz w:val="28"/>
          <w:szCs w:val="28"/>
        </w:rPr>
      </w:pPr>
      <w:r>
        <w:rPr>
          <w:rFonts w:ascii="Times New Roman" w:hAnsi="Times New Roman"/>
          <w:sz w:val="28"/>
          <w:szCs w:val="28"/>
        </w:rPr>
        <w:tab/>
        <w:t xml:space="preserve">Тъй като критериите за подбор по всички обособени позиции за еднакви,допуска се представяне на </w:t>
      </w:r>
      <w:r>
        <w:rPr>
          <w:rFonts w:ascii="Times New Roman" w:hAnsi="Times New Roman"/>
          <w:b/>
          <w:sz w:val="28"/>
          <w:szCs w:val="28"/>
        </w:rPr>
        <w:t>едно</w:t>
      </w:r>
      <w:r>
        <w:rPr>
          <w:rFonts w:ascii="Times New Roman" w:hAnsi="Times New Roman"/>
          <w:sz w:val="28"/>
          <w:szCs w:val="28"/>
        </w:rPr>
        <w:t xml:space="preserve"> </w:t>
      </w:r>
      <w:r>
        <w:rPr>
          <w:rFonts w:ascii="Times New Roman" w:hAnsi="Times New Roman"/>
          <w:b/>
          <w:sz w:val="28"/>
          <w:szCs w:val="28"/>
        </w:rPr>
        <w:t>заявление за участие.</w:t>
      </w:r>
    </w:p>
    <w:p w:rsidR="00FF296F" w:rsidRDefault="00FF296F" w:rsidP="00FF296F">
      <w:pPr>
        <w:pStyle w:val="NoSpacing"/>
        <w:rPr>
          <w:rFonts w:ascii="Times New Roman" w:hAnsi="Times New Roman"/>
          <w:sz w:val="28"/>
          <w:szCs w:val="28"/>
        </w:rPr>
      </w:pPr>
    </w:p>
    <w:p w:rsidR="00FF296F" w:rsidRDefault="00FF296F" w:rsidP="00FF296F">
      <w:pPr>
        <w:pStyle w:val="Default"/>
        <w:jc w:val="both"/>
        <w:rPr>
          <w:bCs/>
          <w:sz w:val="28"/>
          <w:szCs w:val="28"/>
        </w:rPr>
      </w:pPr>
      <w:r>
        <w:rPr>
          <w:sz w:val="28"/>
          <w:szCs w:val="28"/>
        </w:rPr>
        <w:tab/>
      </w:r>
      <w:r>
        <w:rPr>
          <w:bCs/>
          <w:sz w:val="28"/>
          <w:szCs w:val="28"/>
        </w:rPr>
        <w:t xml:space="preserve">Офертите ще бъдат разгледани, оценени и класирани от комисия, която ще започне своята работа в деня и часа, посочени в обявлението за поръчката, в сградата на </w:t>
      </w:r>
      <w:r w:rsidR="00611AD4">
        <w:rPr>
          <w:sz w:val="28"/>
          <w:szCs w:val="28"/>
        </w:rPr>
        <w:t xml:space="preserve">Земеделски институт Стара Загора </w:t>
      </w:r>
      <w:r>
        <w:rPr>
          <w:bCs/>
          <w:sz w:val="28"/>
          <w:szCs w:val="28"/>
        </w:rPr>
        <w:t>.</w:t>
      </w:r>
    </w:p>
    <w:p w:rsidR="00FF296F" w:rsidRDefault="00FF296F" w:rsidP="00FF296F">
      <w:pPr>
        <w:pStyle w:val="Default"/>
        <w:jc w:val="both"/>
        <w:rPr>
          <w:bCs/>
          <w:sz w:val="28"/>
          <w:szCs w:val="28"/>
        </w:rPr>
      </w:pPr>
      <w:r>
        <w:rPr>
          <w:bCs/>
          <w:sz w:val="28"/>
          <w:szCs w:val="28"/>
        </w:rPr>
        <w:tab/>
        <w:t xml:space="preserve">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в която се извършва отварянето. </w:t>
      </w:r>
    </w:p>
    <w:p w:rsidR="00FF296F" w:rsidRDefault="00FF296F" w:rsidP="00FF296F">
      <w:pPr>
        <w:pStyle w:val="Default"/>
        <w:jc w:val="both"/>
        <w:rPr>
          <w:bCs/>
          <w:color w:val="auto"/>
          <w:sz w:val="28"/>
          <w:szCs w:val="28"/>
        </w:rPr>
      </w:pPr>
      <w:r>
        <w:rPr>
          <w:bCs/>
          <w:sz w:val="28"/>
          <w:szCs w:val="28"/>
        </w:rPr>
        <w:tab/>
      </w:r>
      <w:r>
        <w:rPr>
          <w:bCs/>
          <w:color w:val="auto"/>
          <w:sz w:val="28"/>
          <w:szCs w:val="28"/>
        </w:rPr>
        <w:t xml:space="preserve">Председателят на назначената от Възложителя комисия ще обяви датата, часа и мястото на отваряне на ценовите оферти на участниците при съблюдаване изискванията на Закона за обществените поръчки чрез обявяване на посочения в настоящата документация интернет адрес на </w:t>
      </w:r>
      <w:r w:rsidR="00611AD4">
        <w:rPr>
          <w:color w:val="auto"/>
          <w:sz w:val="28"/>
          <w:szCs w:val="28"/>
        </w:rPr>
        <w:t>Земеделски институт Стара Загора</w:t>
      </w:r>
      <w:r>
        <w:rPr>
          <w:bCs/>
          <w:color w:val="auto"/>
          <w:sz w:val="28"/>
          <w:szCs w:val="28"/>
        </w:rPr>
        <w:t>:</w:t>
      </w:r>
      <w:r w:rsidR="007F1555" w:rsidRPr="007F1555">
        <w:rPr>
          <w:color w:val="auto"/>
          <w:sz w:val="28"/>
          <w:szCs w:val="28"/>
          <w:shd w:val="clear" w:color="auto" w:fill="FFFFFF"/>
          <w:lang w:val="en-US"/>
        </w:rPr>
        <w:t xml:space="preserve"> </w:t>
      </w:r>
      <w:hyperlink r:id="rId6" w:tgtFrame="_blank" w:history="1">
        <w:r w:rsidR="00E625D7" w:rsidRPr="00E625D7">
          <w:rPr>
            <w:rFonts w:ascii="Tahoma" w:hAnsi="Tahoma" w:cs="Tahoma"/>
            <w:color w:val="0000FF"/>
            <w:sz w:val="21"/>
            <w:szCs w:val="21"/>
            <w:u w:val="single"/>
            <w:shd w:val="clear" w:color="auto" w:fill="FFFFFF"/>
            <w:lang w:val="en-US"/>
          </w:rPr>
          <w:t>https://szinstitute.bg/</w:t>
        </w:r>
      </w:hyperlink>
      <w:r>
        <w:rPr>
          <w:bCs/>
          <w:color w:val="auto"/>
          <w:sz w:val="28"/>
          <w:szCs w:val="28"/>
        </w:rPr>
        <w:t xml:space="preserve">, рубрика „Профил на купувача”. </w:t>
      </w:r>
    </w:p>
    <w:p w:rsidR="00FF296F" w:rsidRDefault="00FF296F" w:rsidP="00FF296F">
      <w:pPr>
        <w:pStyle w:val="Default"/>
        <w:jc w:val="both"/>
        <w:rPr>
          <w:bCs/>
          <w:sz w:val="28"/>
          <w:szCs w:val="28"/>
        </w:rPr>
      </w:pPr>
      <w:r>
        <w:rPr>
          <w:bCs/>
          <w:sz w:val="28"/>
          <w:szCs w:val="28"/>
        </w:rPr>
        <w:tab/>
        <w:t xml:space="preserve">За резултатите от оценяването на офертите участниците се уведомяват съгласно ЗОП. Решенията на възложителя във връзка с процедурата са писмени и се изпращат на участниците в нормативно установения срок. </w:t>
      </w:r>
    </w:p>
    <w:p w:rsidR="00FF296F" w:rsidRDefault="00FF296F" w:rsidP="00611AD4">
      <w:pPr>
        <w:pStyle w:val="Default"/>
        <w:jc w:val="both"/>
        <w:rPr>
          <w:b/>
          <w:bCs/>
          <w:color w:val="auto"/>
          <w:sz w:val="28"/>
          <w:szCs w:val="28"/>
        </w:rPr>
      </w:pPr>
      <w:r>
        <w:rPr>
          <w:b/>
          <w:sz w:val="28"/>
          <w:szCs w:val="28"/>
        </w:rPr>
        <w:tab/>
      </w:r>
      <w:r w:rsidR="00611AD4">
        <w:rPr>
          <w:b/>
          <w:sz w:val="28"/>
          <w:szCs w:val="28"/>
        </w:rPr>
        <w:t xml:space="preserve"> </w:t>
      </w:r>
    </w:p>
    <w:p w:rsidR="00FF296F" w:rsidRDefault="00FF296F" w:rsidP="00FF296F">
      <w:pPr>
        <w:jc w:val="center"/>
        <w:rPr>
          <w:b/>
          <w:bCs/>
          <w:sz w:val="28"/>
          <w:szCs w:val="28"/>
        </w:rPr>
      </w:pPr>
    </w:p>
    <w:p w:rsidR="00FF296F" w:rsidRDefault="00FF296F" w:rsidP="00FF296F">
      <w:pPr>
        <w:jc w:val="center"/>
        <w:rPr>
          <w:b/>
          <w:bCs/>
          <w:sz w:val="28"/>
          <w:szCs w:val="28"/>
        </w:rPr>
      </w:pPr>
    </w:p>
    <w:p w:rsidR="00FF296F" w:rsidRDefault="00FF296F" w:rsidP="00FF296F">
      <w:pPr>
        <w:pStyle w:val="NoSpacing"/>
        <w:rPr>
          <w:sz w:val="28"/>
          <w:szCs w:val="28"/>
        </w:rPr>
      </w:pPr>
      <w:r>
        <w:rPr>
          <w:rFonts w:ascii="Times New Roman" w:hAnsi="Times New Roman"/>
          <w:sz w:val="28"/>
          <w:szCs w:val="28"/>
        </w:rPr>
        <w:t xml:space="preserve"> </w:t>
      </w:r>
      <w:r>
        <w:rPr>
          <w:b/>
          <w:sz w:val="28"/>
          <w:szCs w:val="28"/>
        </w:rPr>
        <w:t xml:space="preserve">  </w:t>
      </w:r>
    </w:p>
    <w:p w:rsidR="00FF296F" w:rsidRDefault="00FF296F" w:rsidP="00FF296F">
      <w:pPr>
        <w:autoSpaceDE w:val="0"/>
        <w:autoSpaceDN w:val="0"/>
        <w:adjustRightInd w:val="0"/>
        <w:jc w:val="center"/>
        <w:rPr>
          <w:sz w:val="28"/>
          <w:szCs w:val="28"/>
        </w:rPr>
      </w:pPr>
    </w:p>
    <w:p w:rsidR="00636196" w:rsidRPr="00636196" w:rsidRDefault="00636196" w:rsidP="00FF296F">
      <w:pPr>
        <w:pStyle w:val="NoSpacing"/>
        <w:jc w:val="center"/>
        <w:rPr>
          <w:rFonts w:ascii="Times New Roman" w:hAnsi="Times New Roman" w:cs="Times New Roman"/>
          <w:sz w:val="28"/>
          <w:szCs w:val="28"/>
          <w:lang w:val="en-US"/>
        </w:rPr>
      </w:pPr>
    </w:p>
    <w:sectPr w:rsidR="00636196" w:rsidRPr="00636196" w:rsidSect="00A00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19B3"/>
    <w:multiLevelType w:val="hybridMultilevel"/>
    <w:tmpl w:val="93C0D084"/>
    <w:lvl w:ilvl="0" w:tplc="9FAC31A0">
      <w:numFmt w:val="bullet"/>
      <w:lvlText w:val="-"/>
      <w:lvlJc w:val="left"/>
      <w:pPr>
        <w:tabs>
          <w:tab w:val="num" w:pos="435"/>
        </w:tabs>
        <w:ind w:left="435" w:hanging="360"/>
      </w:pPr>
      <w:rPr>
        <w:rFonts w:ascii="Times New Roman" w:eastAsia="Times New Roman" w:hAnsi="Times New Roman" w:cs="Times New Roman" w:hint="default"/>
      </w:rPr>
    </w:lvl>
    <w:lvl w:ilvl="1" w:tplc="04020003" w:tentative="1">
      <w:start w:val="1"/>
      <w:numFmt w:val="bullet"/>
      <w:lvlText w:val="o"/>
      <w:lvlJc w:val="left"/>
      <w:pPr>
        <w:tabs>
          <w:tab w:val="num" w:pos="1155"/>
        </w:tabs>
        <w:ind w:left="1155" w:hanging="360"/>
      </w:pPr>
      <w:rPr>
        <w:rFonts w:ascii="Courier New" w:hAnsi="Courier New" w:cs="Courier New" w:hint="default"/>
      </w:rPr>
    </w:lvl>
    <w:lvl w:ilvl="2" w:tplc="04020005" w:tentative="1">
      <w:start w:val="1"/>
      <w:numFmt w:val="bullet"/>
      <w:lvlText w:val=""/>
      <w:lvlJc w:val="left"/>
      <w:pPr>
        <w:tabs>
          <w:tab w:val="num" w:pos="1875"/>
        </w:tabs>
        <w:ind w:left="1875" w:hanging="360"/>
      </w:pPr>
      <w:rPr>
        <w:rFonts w:ascii="Wingdings" w:hAnsi="Wingdings" w:hint="default"/>
      </w:rPr>
    </w:lvl>
    <w:lvl w:ilvl="3" w:tplc="04020001" w:tentative="1">
      <w:start w:val="1"/>
      <w:numFmt w:val="bullet"/>
      <w:lvlText w:val=""/>
      <w:lvlJc w:val="left"/>
      <w:pPr>
        <w:tabs>
          <w:tab w:val="num" w:pos="2595"/>
        </w:tabs>
        <w:ind w:left="2595" w:hanging="360"/>
      </w:pPr>
      <w:rPr>
        <w:rFonts w:ascii="Symbol" w:hAnsi="Symbol" w:hint="default"/>
      </w:rPr>
    </w:lvl>
    <w:lvl w:ilvl="4" w:tplc="04020003" w:tentative="1">
      <w:start w:val="1"/>
      <w:numFmt w:val="bullet"/>
      <w:lvlText w:val="o"/>
      <w:lvlJc w:val="left"/>
      <w:pPr>
        <w:tabs>
          <w:tab w:val="num" w:pos="3315"/>
        </w:tabs>
        <w:ind w:left="3315" w:hanging="360"/>
      </w:pPr>
      <w:rPr>
        <w:rFonts w:ascii="Courier New" w:hAnsi="Courier New" w:cs="Courier New" w:hint="default"/>
      </w:rPr>
    </w:lvl>
    <w:lvl w:ilvl="5" w:tplc="04020005" w:tentative="1">
      <w:start w:val="1"/>
      <w:numFmt w:val="bullet"/>
      <w:lvlText w:val=""/>
      <w:lvlJc w:val="left"/>
      <w:pPr>
        <w:tabs>
          <w:tab w:val="num" w:pos="4035"/>
        </w:tabs>
        <w:ind w:left="4035" w:hanging="360"/>
      </w:pPr>
      <w:rPr>
        <w:rFonts w:ascii="Wingdings" w:hAnsi="Wingdings" w:hint="default"/>
      </w:rPr>
    </w:lvl>
    <w:lvl w:ilvl="6" w:tplc="04020001" w:tentative="1">
      <w:start w:val="1"/>
      <w:numFmt w:val="bullet"/>
      <w:lvlText w:val=""/>
      <w:lvlJc w:val="left"/>
      <w:pPr>
        <w:tabs>
          <w:tab w:val="num" w:pos="4755"/>
        </w:tabs>
        <w:ind w:left="4755" w:hanging="360"/>
      </w:pPr>
      <w:rPr>
        <w:rFonts w:ascii="Symbol" w:hAnsi="Symbol" w:hint="default"/>
      </w:rPr>
    </w:lvl>
    <w:lvl w:ilvl="7" w:tplc="04020003" w:tentative="1">
      <w:start w:val="1"/>
      <w:numFmt w:val="bullet"/>
      <w:lvlText w:val="o"/>
      <w:lvlJc w:val="left"/>
      <w:pPr>
        <w:tabs>
          <w:tab w:val="num" w:pos="5475"/>
        </w:tabs>
        <w:ind w:left="5475" w:hanging="360"/>
      </w:pPr>
      <w:rPr>
        <w:rFonts w:ascii="Courier New" w:hAnsi="Courier New" w:cs="Courier New" w:hint="default"/>
      </w:rPr>
    </w:lvl>
    <w:lvl w:ilvl="8" w:tplc="0402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2"/>
  </w:compat>
  <w:rsids>
    <w:rsidRoot w:val="00AB7DD1"/>
    <w:rsid w:val="00002390"/>
    <w:rsid w:val="00007990"/>
    <w:rsid w:val="00020C53"/>
    <w:rsid w:val="000232B1"/>
    <w:rsid w:val="00041875"/>
    <w:rsid w:val="00042403"/>
    <w:rsid w:val="00042B64"/>
    <w:rsid w:val="000532FF"/>
    <w:rsid w:val="00076740"/>
    <w:rsid w:val="00080905"/>
    <w:rsid w:val="000976D9"/>
    <w:rsid w:val="000C4269"/>
    <w:rsid w:val="000C763C"/>
    <w:rsid w:val="000D644C"/>
    <w:rsid w:val="000D6BCF"/>
    <w:rsid w:val="000E2F0D"/>
    <w:rsid w:val="001106E1"/>
    <w:rsid w:val="0011081D"/>
    <w:rsid w:val="00132023"/>
    <w:rsid w:val="00135945"/>
    <w:rsid w:val="001428A9"/>
    <w:rsid w:val="00161F3C"/>
    <w:rsid w:val="001643EF"/>
    <w:rsid w:val="001A27CA"/>
    <w:rsid w:val="001C5FC4"/>
    <w:rsid w:val="00206E56"/>
    <w:rsid w:val="00214265"/>
    <w:rsid w:val="0022034D"/>
    <w:rsid w:val="00220658"/>
    <w:rsid w:val="0023065D"/>
    <w:rsid w:val="00251E9E"/>
    <w:rsid w:val="002A6DC3"/>
    <w:rsid w:val="002B4ACA"/>
    <w:rsid w:val="002C6EF9"/>
    <w:rsid w:val="002E18C1"/>
    <w:rsid w:val="003353D7"/>
    <w:rsid w:val="003360EF"/>
    <w:rsid w:val="003A23BB"/>
    <w:rsid w:val="003B3C5A"/>
    <w:rsid w:val="003C05CC"/>
    <w:rsid w:val="003D169A"/>
    <w:rsid w:val="003D4491"/>
    <w:rsid w:val="003F20DA"/>
    <w:rsid w:val="00402999"/>
    <w:rsid w:val="00407CE6"/>
    <w:rsid w:val="004418D1"/>
    <w:rsid w:val="00444B2C"/>
    <w:rsid w:val="00446CF2"/>
    <w:rsid w:val="00450AF5"/>
    <w:rsid w:val="00454CB9"/>
    <w:rsid w:val="00472B9F"/>
    <w:rsid w:val="00496B6C"/>
    <w:rsid w:val="004A4039"/>
    <w:rsid w:val="004C6407"/>
    <w:rsid w:val="004D4169"/>
    <w:rsid w:val="00510E3E"/>
    <w:rsid w:val="00512DA0"/>
    <w:rsid w:val="005206AB"/>
    <w:rsid w:val="0052336E"/>
    <w:rsid w:val="00523DF9"/>
    <w:rsid w:val="0054740A"/>
    <w:rsid w:val="00562AA2"/>
    <w:rsid w:val="00570888"/>
    <w:rsid w:val="00576E51"/>
    <w:rsid w:val="005C2DD8"/>
    <w:rsid w:val="005D22C5"/>
    <w:rsid w:val="005E29C5"/>
    <w:rsid w:val="005F1EF1"/>
    <w:rsid w:val="00611AD4"/>
    <w:rsid w:val="00636196"/>
    <w:rsid w:val="006660CF"/>
    <w:rsid w:val="006A3191"/>
    <w:rsid w:val="006A5950"/>
    <w:rsid w:val="006B23AD"/>
    <w:rsid w:val="006B56A1"/>
    <w:rsid w:val="006F365E"/>
    <w:rsid w:val="007024D0"/>
    <w:rsid w:val="00712096"/>
    <w:rsid w:val="00722BF6"/>
    <w:rsid w:val="007553AD"/>
    <w:rsid w:val="007554A6"/>
    <w:rsid w:val="0076309B"/>
    <w:rsid w:val="00785E4D"/>
    <w:rsid w:val="00790375"/>
    <w:rsid w:val="007F1555"/>
    <w:rsid w:val="0080080D"/>
    <w:rsid w:val="00807051"/>
    <w:rsid w:val="00807EAA"/>
    <w:rsid w:val="00812F22"/>
    <w:rsid w:val="0082245E"/>
    <w:rsid w:val="00845E7E"/>
    <w:rsid w:val="008802D7"/>
    <w:rsid w:val="008A3501"/>
    <w:rsid w:val="008B3D11"/>
    <w:rsid w:val="008F4852"/>
    <w:rsid w:val="009138FA"/>
    <w:rsid w:val="00926924"/>
    <w:rsid w:val="009319C9"/>
    <w:rsid w:val="009379C6"/>
    <w:rsid w:val="009558DC"/>
    <w:rsid w:val="009676D5"/>
    <w:rsid w:val="009707DB"/>
    <w:rsid w:val="00970A29"/>
    <w:rsid w:val="00986AAF"/>
    <w:rsid w:val="0098764D"/>
    <w:rsid w:val="009A2292"/>
    <w:rsid w:val="009A3E45"/>
    <w:rsid w:val="009B4592"/>
    <w:rsid w:val="009D790F"/>
    <w:rsid w:val="00A00EEE"/>
    <w:rsid w:val="00A81EE1"/>
    <w:rsid w:val="00AA3F15"/>
    <w:rsid w:val="00AA5D57"/>
    <w:rsid w:val="00AB2990"/>
    <w:rsid w:val="00AB7DD1"/>
    <w:rsid w:val="00AC6EB7"/>
    <w:rsid w:val="00AD5C99"/>
    <w:rsid w:val="00AF284B"/>
    <w:rsid w:val="00AF44E1"/>
    <w:rsid w:val="00B2619F"/>
    <w:rsid w:val="00B40CFB"/>
    <w:rsid w:val="00B428E1"/>
    <w:rsid w:val="00B53728"/>
    <w:rsid w:val="00B75FCF"/>
    <w:rsid w:val="00B95F99"/>
    <w:rsid w:val="00BC313C"/>
    <w:rsid w:val="00BC7670"/>
    <w:rsid w:val="00BF7C2C"/>
    <w:rsid w:val="00C1174A"/>
    <w:rsid w:val="00C30677"/>
    <w:rsid w:val="00C35811"/>
    <w:rsid w:val="00C505D7"/>
    <w:rsid w:val="00C5783F"/>
    <w:rsid w:val="00C84A07"/>
    <w:rsid w:val="00C84FAC"/>
    <w:rsid w:val="00C974AD"/>
    <w:rsid w:val="00CA4DB0"/>
    <w:rsid w:val="00CD2DC2"/>
    <w:rsid w:val="00CF2AAA"/>
    <w:rsid w:val="00D2598D"/>
    <w:rsid w:val="00D4770D"/>
    <w:rsid w:val="00D80105"/>
    <w:rsid w:val="00D908EA"/>
    <w:rsid w:val="00DD02F7"/>
    <w:rsid w:val="00DF278C"/>
    <w:rsid w:val="00DF3637"/>
    <w:rsid w:val="00E00C53"/>
    <w:rsid w:val="00E04829"/>
    <w:rsid w:val="00E04A17"/>
    <w:rsid w:val="00E06AF0"/>
    <w:rsid w:val="00E35BFE"/>
    <w:rsid w:val="00E516EB"/>
    <w:rsid w:val="00E545CD"/>
    <w:rsid w:val="00E6100C"/>
    <w:rsid w:val="00E625D7"/>
    <w:rsid w:val="00E6307D"/>
    <w:rsid w:val="00E779E5"/>
    <w:rsid w:val="00E84C2F"/>
    <w:rsid w:val="00E8643F"/>
    <w:rsid w:val="00E938C8"/>
    <w:rsid w:val="00EC0795"/>
    <w:rsid w:val="00EE258F"/>
    <w:rsid w:val="00EF5C0A"/>
    <w:rsid w:val="00F5092C"/>
    <w:rsid w:val="00F64BB3"/>
    <w:rsid w:val="00F81F6F"/>
    <w:rsid w:val="00F91053"/>
    <w:rsid w:val="00FB4E79"/>
    <w:rsid w:val="00FC594D"/>
    <w:rsid w:val="00FD0D5C"/>
    <w:rsid w:val="00FE1260"/>
    <w:rsid w:val="00FF296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DD1"/>
    <w:pPr>
      <w:spacing w:after="0" w:line="240" w:lineRule="auto"/>
    </w:pPr>
  </w:style>
  <w:style w:type="character" w:customStyle="1" w:styleId="apple-converted-space">
    <w:name w:val="apple-converted-space"/>
    <w:basedOn w:val="DefaultParagraphFont"/>
    <w:rsid w:val="003B3C5A"/>
  </w:style>
  <w:style w:type="character" w:styleId="Hyperlink">
    <w:name w:val="Hyperlink"/>
    <w:basedOn w:val="DefaultParagraphFont"/>
    <w:uiPriority w:val="99"/>
    <w:unhideWhenUsed/>
    <w:rsid w:val="003B3C5A"/>
    <w:rPr>
      <w:color w:val="0000FF"/>
      <w:u w:val="single"/>
    </w:rPr>
  </w:style>
  <w:style w:type="character" w:customStyle="1" w:styleId="FontStyle93">
    <w:name w:val="Font Style93"/>
    <w:rsid w:val="002B4ACA"/>
    <w:rPr>
      <w:rFonts w:ascii="Times New Roman" w:hAnsi="Times New Roman" w:cs="Times New Roman"/>
      <w:sz w:val="20"/>
      <w:szCs w:val="20"/>
    </w:rPr>
  </w:style>
  <w:style w:type="paragraph" w:customStyle="1" w:styleId="a">
    <w:name w:val="Без разредка"/>
    <w:uiPriority w:val="99"/>
    <w:qFormat/>
    <w:rsid w:val="00636196"/>
    <w:pPr>
      <w:suppressAutoHyphens/>
      <w:spacing w:after="0" w:line="240" w:lineRule="auto"/>
      <w:jc w:val="both"/>
    </w:pPr>
    <w:rPr>
      <w:rFonts w:ascii="Calibri" w:eastAsia="Arial" w:hAnsi="Calibri" w:cs="Calibri"/>
      <w:lang w:val="en-US" w:eastAsia="ar-SA"/>
    </w:rPr>
  </w:style>
  <w:style w:type="paragraph" w:customStyle="1" w:styleId="Default">
    <w:name w:val="Default"/>
    <w:rsid w:val="00FF296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634604">
      <w:bodyDiv w:val="1"/>
      <w:marLeft w:val="0"/>
      <w:marRight w:val="0"/>
      <w:marTop w:val="0"/>
      <w:marBottom w:val="0"/>
      <w:divBdr>
        <w:top w:val="none" w:sz="0" w:space="0" w:color="auto"/>
        <w:left w:val="none" w:sz="0" w:space="0" w:color="auto"/>
        <w:bottom w:val="none" w:sz="0" w:space="0" w:color="auto"/>
        <w:right w:val="none" w:sz="0" w:space="0" w:color="auto"/>
      </w:divBdr>
    </w:div>
    <w:div w:id="911083917">
      <w:bodyDiv w:val="1"/>
      <w:marLeft w:val="0"/>
      <w:marRight w:val="0"/>
      <w:marTop w:val="0"/>
      <w:marBottom w:val="0"/>
      <w:divBdr>
        <w:top w:val="none" w:sz="0" w:space="0" w:color="auto"/>
        <w:left w:val="none" w:sz="0" w:space="0" w:color="auto"/>
        <w:bottom w:val="none" w:sz="0" w:space="0" w:color="auto"/>
        <w:right w:val="none" w:sz="0" w:space="0" w:color="auto"/>
      </w:divBdr>
    </w:div>
    <w:div w:id="1713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zinstitute.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11</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Mariana</cp:lastModifiedBy>
  <cp:revision>115</cp:revision>
  <cp:lastPrinted>2020-01-21T07:06:00Z</cp:lastPrinted>
  <dcterms:created xsi:type="dcterms:W3CDTF">2016-09-24T13:10:00Z</dcterms:created>
  <dcterms:modified xsi:type="dcterms:W3CDTF">2020-10-21T12:02:00Z</dcterms:modified>
</cp:coreProperties>
</file>